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lang w:eastAsia="zh-CN"/>
        </w:rPr>
      </w:pPr>
    </w:p>
    <w:p>
      <w:pPr>
        <w:jc w:val="center"/>
        <w:rPr>
          <w:rFonts w:hint="eastAsia"/>
          <w:lang w:eastAsia="zh-CN"/>
        </w:rPr>
      </w:pPr>
      <w:r>
        <w:rPr>
          <w:sz w:val="20"/>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4445</wp:posOffset>
                </wp:positionV>
                <wp:extent cx="5909310" cy="1783080"/>
                <wp:effectExtent l="0" t="0" r="0" b="0"/>
                <wp:wrapNone/>
                <wp:docPr id="3" name="矩形 3"/>
                <wp:cNvGraphicFramePr/>
                <a:graphic xmlns:a="http://schemas.openxmlformats.org/drawingml/2006/main">
                  <a:graphicData uri="http://schemas.microsoft.com/office/word/2010/wordprocessingShape">
                    <wps:wsp>
                      <wps:cNvSpPr/>
                      <wps:spPr>
                        <a:xfrm>
                          <a:off x="0" y="0"/>
                          <a:ext cx="5909310" cy="1783080"/>
                        </a:xfrm>
                        <a:prstGeom prst="rect">
                          <a:avLst/>
                        </a:prstGeom>
                        <a:noFill/>
                        <a:ln>
                          <a:noFill/>
                        </a:ln>
                      </wps:spPr>
                      <wps:txbx>
                        <w:txbxContent>
                          <w:p>
                            <w:pPr>
                              <w:jc w:val="center"/>
                              <w:rPr>
                                <w:rFonts w:hint="eastAsia" w:ascii="方正小标宋简体" w:eastAsia="方正小标宋简体"/>
                                <w:color w:val="FF0000"/>
                                <w:sz w:val="100"/>
                                <w:szCs w:val="100"/>
                              </w:rPr>
                            </w:pPr>
                            <w:r>
                              <w:rPr>
                                <w:rFonts w:hint="eastAsia" w:ascii="方正小标宋简体" w:eastAsia="方正小标宋简体"/>
                                <w:color w:val="FF0000"/>
                                <w:spacing w:val="134"/>
                                <w:w w:val="50"/>
                                <w:sz w:val="146"/>
                                <w:szCs w:val="146"/>
                              </w:rPr>
                              <w:t>黟县财政局</w:t>
                            </w:r>
                            <w:r>
                              <w:rPr>
                                <w:rFonts w:hint="eastAsia" w:ascii="方正小标宋简体" w:eastAsia="方正小标宋简体"/>
                                <w:color w:val="FF0000"/>
                                <w:spacing w:val="134"/>
                                <w:w w:val="50"/>
                                <w:sz w:val="146"/>
                                <w:szCs w:val="146"/>
                                <w:lang w:eastAsia="zh-CN"/>
                              </w:rPr>
                              <w:t>党组</w:t>
                            </w:r>
                            <w:r>
                              <w:rPr>
                                <w:rFonts w:hint="eastAsia" w:ascii="方正小标宋简体" w:eastAsia="方正小标宋简体"/>
                                <w:color w:val="FF0000"/>
                                <w:spacing w:val="134"/>
                                <w:w w:val="50"/>
                                <w:sz w:val="146"/>
                                <w:szCs w:val="146"/>
                              </w:rPr>
                              <w:t>文件</w:t>
                            </w:r>
                          </w:p>
                        </w:txbxContent>
                      </wps:txbx>
                      <wps:bodyPr upright="1"/>
                    </wps:wsp>
                  </a:graphicData>
                </a:graphic>
              </wp:anchor>
            </w:drawing>
          </mc:Choice>
          <mc:Fallback>
            <w:pict>
              <v:rect id="_x0000_s1026" o:spid="_x0000_s1026" o:spt="1" style="position:absolute;left:0pt;margin-left:1.9pt;margin-top:0.35pt;height:140.4pt;width:465.3pt;z-index:251660288;mso-width-relative:page;mso-height-relative:page;" filled="f" stroked="f" coordsize="21600,21600" o:gfxdata="UEsDBAoAAAAAAIdO4kAAAAAAAAAAAAAAAAAEAAAAZHJzL1BLAwQUAAAACACHTuJA9MzDbNgAAAAG&#10;AQAADwAAAGRycy9kb3ducmV2LnhtbE3OQU/CQBAF4DuJ/2EzJl6MbAuoUDvlQGIkhoRYlPPSHdrG&#10;7mzpLi3+e9eTHCdv8t6XLi+mET11rraMEI8jEMSF1TWXCJ+714c5COcVa9VYJoQfcrDMbkapSrQd&#10;+IP63JcilLBLFELlfZtI6YqKjHJj2xKH7Gg7o3w4u1LqTg2h3DRyEkVP0qiaw0KlWlpVVHznZ4Mw&#10;FNt+v9u8ye39fm35tD6t8q93xLvbOHoB4eni/5/hjx/okAXTwZ5ZO9EgTAPcIzyDCOFiOpuBOCBM&#10;5vEjyCyV1/zsF1BLAwQUAAAACACHTuJAHP2G2KMBAABCAwAADgAAAGRycy9lMm9Eb2MueG1srVJL&#10;btswEN0X6B0I7mNKMdo6guVsjHRTtAHSHoCmKIsAf5ihLfk0BbrrIXqcotfokFadNt1kkQ01M3x6&#10;M+8N17eTs+yoAU3wLa8XFWfaq9AZv2/5l893VyvOMEnfSRu8bvlJI7/dvH61HmOjr8MQbKeBEYnH&#10;ZowtH1KKjRCoBu0kLkLUni77AE4mSmEvOpAjsTsrrqvqrRgDdBGC0ohU3Z4v+cwIzyEMfW+U3gZ1&#10;cNqnMytoKxNJwsFE5Jsybd9rlT71PerEbMtJaSonNaF4l0+xWctmDzIORs0jyOeM8ESTk8ZT0wvV&#10;VibJDmD+o3JGQcDQp4UKTpyFFEdIRV098eZhkFEXLWQ1xovp+HK06uPxHpjpWr7kzEtHC//19fvP&#10;H9/YMnszRmwI8hDvYc6Qwix06sHlL0lgU/HzdPFTT4kpKr65qW6WNVmt6K5+t1pWq+K4ePw9Aqb3&#10;OjiWg5YDLaz4KI8fMFFLgv6B5G4+3Blry9Ks/6dAwFwReeLzjDlK026aB9+F7kRSDxHMfqBWddZX&#10;4GRtaTQ/g7y7v/OCenz6m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0zMNs2AAAAAYBAAAPAAAA&#10;AAAAAAEAIAAAACIAAABkcnMvZG93bnJldi54bWxQSwECFAAUAAAACACHTuJAHP2G2KMBAABCAwAA&#10;DgAAAAAAAAABACAAAAAnAQAAZHJzL2Uyb0RvYy54bWxQSwUGAAAAAAYABgBZAQAAPAUAAAAA&#10;">
                <v:fill on="f" focussize="0,0"/>
                <v:stroke on="f"/>
                <v:imagedata o:title=""/>
                <o:lock v:ext="edit" aspectratio="f"/>
                <v:textbox>
                  <w:txbxContent>
                    <w:p>
                      <w:pPr>
                        <w:jc w:val="center"/>
                        <w:rPr>
                          <w:rFonts w:hint="eastAsia" w:ascii="方正小标宋简体" w:eastAsia="方正小标宋简体"/>
                          <w:color w:val="FF0000"/>
                          <w:sz w:val="100"/>
                          <w:szCs w:val="100"/>
                        </w:rPr>
                      </w:pPr>
                      <w:r>
                        <w:rPr>
                          <w:rFonts w:hint="eastAsia" w:ascii="方正小标宋简体" w:eastAsia="方正小标宋简体"/>
                          <w:color w:val="FF0000"/>
                          <w:spacing w:val="134"/>
                          <w:w w:val="50"/>
                          <w:sz w:val="146"/>
                          <w:szCs w:val="146"/>
                        </w:rPr>
                        <w:t>黟县财政局</w:t>
                      </w:r>
                      <w:r>
                        <w:rPr>
                          <w:rFonts w:hint="eastAsia" w:ascii="方正小标宋简体" w:eastAsia="方正小标宋简体"/>
                          <w:color w:val="FF0000"/>
                          <w:spacing w:val="134"/>
                          <w:w w:val="50"/>
                          <w:sz w:val="146"/>
                          <w:szCs w:val="146"/>
                          <w:lang w:eastAsia="zh-CN"/>
                        </w:rPr>
                        <w:t>党组</w:t>
                      </w:r>
                      <w:r>
                        <w:rPr>
                          <w:rFonts w:hint="eastAsia" w:ascii="方正小标宋简体" w:eastAsia="方正小标宋简体"/>
                          <w:color w:val="FF0000"/>
                          <w:spacing w:val="134"/>
                          <w:w w:val="50"/>
                          <w:sz w:val="146"/>
                          <w:szCs w:val="146"/>
                        </w:rPr>
                        <w:t>文件</w:t>
                      </w:r>
                    </w:p>
                  </w:txbxContent>
                </v:textbox>
              </v:rect>
            </w:pict>
          </mc:Fallback>
        </mc:AlternateContent>
      </w: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rPr>
      </w:pPr>
      <w:r>
        <w:rPr>
          <w:rFonts w:hint="eastAsia"/>
          <w:lang w:eastAsia="zh-CN"/>
        </w:rPr>
        <w:t>黟</w:t>
      </w:r>
      <w:r>
        <w:rPr>
          <w:rFonts w:hint="eastAsia"/>
        </w:rPr>
        <w:t>财</w:t>
      </w:r>
      <w:r>
        <w:rPr>
          <w:rFonts w:hint="eastAsia"/>
          <w:lang w:eastAsia="zh-CN"/>
        </w:rPr>
        <w:t>党组</w:t>
      </w:r>
      <w:r>
        <w:rPr>
          <w:rFonts w:hint="eastAsia"/>
        </w:rPr>
        <w:t>〔202</w:t>
      </w:r>
      <w:r>
        <w:rPr>
          <w:rFonts w:hint="eastAsia"/>
          <w:lang w:val="en-US" w:eastAsia="zh-CN"/>
        </w:rPr>
        <w:t>1</w:t>
      </w:r>
      <w:r>
        <w:rPr>
          <w:rFonts w:hint="eastAsia"/>
        </w:rPr>
        <w:t>〕</w:t>
      </w:r>
      <w:r>
        <w:rPr>
          <w:rFonts w:hint="eastAsia"/>
          <w:lang w:val="en-US" w:eastAsia="zh-CN"/>
        </w:rPr>
        <w:t>4</w:t>
      </w:r>
      <w:r>
        <w:rPr>
          <w:rFonts w:hint="eastAsia"/>
        </w:rPr>
        <w:t>号</w:t>
      </w:r>
    </w:p>
    <w:p>
      <w:pPr>
        <w:jc w:val="left"/>
        <w:rPr>
          <w:rFonts w:hint="eastAsia" w:ascii="方正小标宋_GBK" w:hAnsi="宋体" w:eastAsia="方正小标宋_GBK"/>
          <w:sz w:val="44"/>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198120</wp:posOffset>
                </wp:positionV>
                <wp:extent cx="5717540" cy="0"/>
                <wp:effectExtent l="0" t="19050" r="16510" b="19050"/>
                <wp:wrapNone/>
                <wp:docPr id="1" name="直接连接符 1"/>
                <wp:cNvGraphicFramePr/>
                <a:graphic xmlns:a="http://schemas.openxmlformats.org/drawingml/2006/main">
                  <a:graphicData uri="http://schemas.microsoft.com/office/word/2010/wordprocessingShape">
                    <wps:wsp>
                      <wps:cNvCnPr/>
                      <wps:spPr>
                        <a:xfrm>
                          <a:off x="0" y="0"/>
                          <a:ext cx="57175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5.6pt;height:0pt;width:450.2pt;z-index:251659264;mso-width-relative:page;mso-height-relative:page;" filled="f" stroked="t" coordsize="21600,21600" o:gfxdata="UEsDBAoAAAAAAIdO4kAAAAAAAAAAAAAAAAAEAAAAZHJzL1BLAwQUAAAACACHTuJAZJOny9gAAAAG&#10;AQAADwAAAGRycy9kb3ducmV2LnhtbE2PwU7DMBBE70j8g7VIXFBrpyAEIU6FkBCFHigpEuLmxksS&#10;NV4H22nL37OIAxx3ZjTztpgfXC92GGLnSUM2VSCQam87ajS8ru8nVyBiMmRN7wk1fGGEeXl8VJjc&#10;+j294K5KjeASirnR0KY05FLGukVn4tQPSOx9+OBM4jM00gaz53LXy5lSl9KZjnihNQPetVhvq9Fp&#10;cM/uVr4vH8YqrB6f3j6Xi9X2bKH16UmmbkAkPKS/MPzgMzqUzLTxI9koeg38SNJwns1AsHut1AWI&#10;za8gy0L+xy+/AVBLAwQUAAAACACHTuJAs0YuyvcBAADlAwAADgAAAGRycy9lMm9Eb2MueG1srVPN&#10;bhMxEL4j8Q6W72Q3hdJqlU0PDeGCIBL0ASZe764l/8njZJOX4AWQuMGJI3fepuUxOvamKZRLDuzB&#10;O/aMv5nvm/Hsamc028qAytmaTyclZ9IK1yjb1fzm0/LFJWcYwTagnZU130vkV/Pnz2aDr+SZ651u&#10;ZGAEYrEafM37GH1VFCh6aQAnzktLztYFA5G2oSuaAAOhG12cleXrYnCh8cEJiUini9HJD4jhFEDX&#10;tkrIhRMbI20cUYPUEIkS9sojn+dq21aK+KFtUUama05MY14pCdnrtBbzGVRdAN8rcSgBTinhCScD&#10;ylLSI9QCIrBNUP9AGSWCQ9fGiXCmGIlkRYjFtHyizccevMxcSGr0R9Hx/8GK99tVYKqhSeDMgqGG&#10;3335efv52+9fX2m9+/GdTZNIg8eKYq/tKhx26FchMd61waQ/cWG7LOz+KKzcRSbo8PxienH+ijQX&#10;D77i8aIPGN9KZ1gyaq6VTZyhgu07jJSMQh9C0rG2bKj5y8tpmfCAJrClzpNpPLFA2+XL6LRqlkrr&#10;dAVDt77WgW2BpmC5LOlLnAj4r7CUZQHYj3HZNc5HL6F5YxsW9570sfQseKrByIYzLekVJYsAoYqg&#10;9CmRlFpbqiDJOgqZrLVr9tSNjQ+q60mKrHyOoe7neg+Tmsbrz31Genyd8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k6fL2AAAAAYBAAAPAAAAAAAAAAEAIAAAACIAAABkcnMvZG93bnJldi54bWxQ&#10;SwECFAAUAAAACACHTuJAs0YuyvcBAADlAwAADgAAAAAAAAABACAAAAAnAQAAZHJzL2Uyb0RvYy54&#10;bWxQSwUGAAAAAAYABgBZAQAAkAUAAAAA&#10;">
                <v:fill on="f" focussize="0,0"/>
                <v:stroke weight="3pt" color="#FF0000" joinstyle="round"/>
                <v:imagedata o:title=""/>
                <o:lock v:ext="edit" aspectratio="f"/>
              </v:line>
            </w:pict>
          </mc:Fallback>
        </mc:AlternateContent>
      </w:r>
    </w:p>
    <w:p>
      <w:pPr>
        <w:widowControl/>
        <w:spacing w:line="600" w:lineRule="exact"/>
        <w:jc w:val="center"/>
        <w:rPr>
          <w:rFonts w:ascii="方正小标宋_GBK" w:eastAsia="方正小标宋_GBK"/>
          <w:sz w:val="44"/>
          <w:szCs w:val="32"/>
        </w:rPr>
      </w:pPr>
      <w:r>
        <w:rPr>
          <w:rFonts w:hint="eastAsia" w:ascii="方正小标宋_GBK" w:hAnsi="宋体" w:eastAsia="方正小标宋_GBK"/>
          <w:sz w:val="44"/>
          <w:szCs w:val="32"/>
        </w:rPr>
        <w:t>关于印发《中共黟县财政局党组理论学习中心</w:t>
      </w:r>
      <w:r>
        <w:rPr>
          <w:rFonts w:ascii="Times New Roman" w:hAnsi="Times New Roman" w:eastAsia="方正小标宋_GBK"/>
          <w:sz w:val="44"/>
          <w:szCs w:val="32"/>
        </w:rPr>
        <w:t>组2021</w:t>
      </w:r>
      <w:r>
        <w:rPr>
          <w:rFonts w:hint="eastAsia" w:ascii="方正小标宋_GBK" w:hAnsi="宋体" w:eastAsia="方正小标宋_GBK"/>
          <w:sz w:val="44"/>
          <w:szCs w:val="32"/>
        </w:rPr>
        <w:t>年度学习计划》的通知</w:t>
      </w:r>
    </w:p>
    <w:p>
      <w:pPr>
        <w:autoSpaceDE w:val="0"/>
        <w:autoSpaceDN w:val="0"/>
        <w:adjustRightInd w:val="0"/>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局党组理论学习中心组成员：</w:t>
      </w:r>
    </w:p>
    <w:p>
      <w:pPr>
        <w:autoSpaceDE w:val="0"/>
        <w:autoSpaceDN w:val="0"/>
        <w:adjustRightIn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现将</w:t>
      </w:r>
      <w:r>
        <w:rPr>
          <w:rFonts w:ascii="Times New Roman" w:hAnsi="Times New Roman" w:eastAsia="方正仿宋_GBK"/>
          <w:sz w:val="32"/>
          <w:szCs w:val="32"/>
        </w:rPr>
        <w:t>《中共黟县</w:t>
      </w:r>
      <w:r>
        <w:rPr>
          <w:rFonts w:hint="eastAsia" w:ascii="Times New Roman" w:hAnsi="Times New Roman" w:eastAsia="方正仿宋_GBK"/>
          <w:sz w:val="32"/>
          <w:szCs w:val="32"/>
        </w:rPr>
        <w:t>财政局党组</w:t>
      </w:r>
      <w:r>
        <w:rPr>
          <w:rFonts w:ascii="Times New Roman" w:hAnsi="Times New Roman" w:eastAsia="方正仿宋_GBK"/>
          <w:sz w:val="32"/>
          <w:szCs w:val="32"/>
        </w:rPr>
        <w:t>理论学习中心组2021年度学习计划》印发给你们，请按照学习计划安排，结合实际认真组织学习。</w:t>
      </w:r>
    </w:p>
    <w:p>
      <w:pPr>
        <w:autoSpaceDE w:val="0"/>
        <w:autoSpaceDN w:val="0"/>
        <w:adjustRightInd w:val="0"/>
        <w:spacing w:line="560" w:lineRule="exact"/>
        <w:rPr>
          <w:rFonts w:ascii="Times New Roman" w:hAnsi="Times New Roman" w:eastAsia="方正仿宋_GBK"/>
          <w:sz w:val="32"/>
          <w:szCs w:val="32"/>
        </w:rPr>
      </w:pPr>
    </w:p>
    <w:p>
      <w:pPr>
        <w:autoSpaceDE w:val="0"/>
        <w:autoSpaceDN w:val="0"/>
        <w:adjustRightInd w:val="0"/>
        <w:spacing w:line="560" w:lineRule="exact"/>
        <w:ind w:firstLine="640" w:firstLineChars="200"/>
        <w:rPr>
          <w:rFonts w:ascii="Times New Roman" w:hAnsi="Times New Roman" w:eastAsia="方正仿宋_GBK"/>
          <w:sz w:val="32"/>
          <w:szCs w:val="32"/>
        </w:rPr>
      </w:pPr>
    </w:p>
    <w:p>
      <w:pPr>
        <w:autoSpaceDE w:val="0"/>
        <w:autoSpaceDN w:val="0"/>
        <w:adjustRightInd w:val="0"/>
        <w:spacing w:line="560" w:lineRule="exact"/>
        <w:ind w:firstLine="640" w:firstLineChars="200"/>
        <w:jc w:val="right"/>
        <w:rPr>
          <w:rFonts w:hint="eastAsia" w:ascii="Times New Roman" w:eastAsia="方正仿宋_GBK"/>
          <w:sz w:val="32"/>
          <w:szCs w:val="32"/>
          <w:lang w:eastAsia="zh-CN"/>
        </w:rPr>
      </w:pPr>
      <w:r>
        <w:rPr>
          <w:rFonts w:hint="eastAsia" w:ascii="Times New Roman" w:eastAsia="方正仿宋_GBK"/>
          <w:sz w:val="32"/>
          <w:szCs w:val="32"/>
          <w:lang w:eastAsia="zh-CN"/>
        </w:rPr>
        <w:t>中共黟县财政局党组</w:t>
      </w:r>
    </w:p>
    <w:p>
      <w:pPr>
        <w:autoSpaceDE w:val="0"/>
        <w:autoSpaceDN w:val="0"/>
        <w:adjustRightInd w:val="0"/>
        <w:spacing w:line="560" w:lineRule="exact"/>
        <w:ind w:firstLine="640" w:firstLineChars="200"/>
        <w:jc w:val="right"/>
        <w:rPr>
          <w:rFonts w:hint="default" w:ascii="Times New Roman" w:eastAsia="方正仿宋_GBK"/>
          <w:sz w:val="32"/>
          <w:szCs w:val="32"/>
          <w:lang w:val="en-US" w:eastAsia="zh-CN"/>
        </w:rPr>
      </w:pPr>
      <w:r>
        <w:rPr>
          <w:rFonts w:hint="eastAsia" w:ascii="Times New Roman" w:eastAsia="方正仿宋_GBK"/>
          <w:sz w:val="32"/>
          <w:szCs w:val="32"/>
          <w:lang w:val="en-US" w:eastAsia="zh-CN"/>
        </w:rPr>
        <w:t>2021年3月23日</w:t>
      </w:r>
    </w:p>
    <w:p>
      <w:pPr>
        <w:autoSpaceDE w:val="0"/>
        <w:autoSpaceDN w:val="0"/>
        <w:adjustRightInd w:val="0"/>
        <w:spacing w:line="560" w:lineRule="exact"/>
        <w:ind w:firstLine="640" w:firstLineChars="200"/>
        <w:rPr>
          <w:rFonts w:ascii="Times New Roman" w:hAnsi="Times New Roman" w:eastAsia="方正仿宋_GBK"/>
          <w:sz w:val="32"/>
          <w:szCs w:val="32"/>
        </w:rPr>
      </w:pPr>
    </w:p>
    <w:p>
      <w:pPr>
        <w:autoSpaceDE w:val="0"/>
        <w:autoSpaceDN w:val="0"/>
        <w:adjustRightInd w:val="0"/>
        <w:spacing w:line="560" w:lineRule="exact"/>
        <w:ind w:firstLine="640" w:firstLineChars="200"/>
        <w:rPr>
          <w:rFonts w:ascii="Times New Roman" w:hAnsi="Times New Roman" w:eastAsia="方正仿宋_GBK"/>
          <w:sz w:val="32"/>
          <w:szCs w:val="32"/>
        </w:rPr>
      </w:pPr>
    </w:p>
    <w:p>
      <w:pPr>
        <w:pStyle w:val="2"/>
        <w:adjustRightInd w:val="0"/>
        <w:spacing w:before="0" w:beforeAutospacing="0" w:after="0" w:afterAutospacing="0" w:line="440" w:lineRule="exact"/>
        <w:rPr>
          <w:rFonts w:hint="eastAsia" w:ascii="仿宋_GB2312" w:hAnsi="Times New Roman" w:eastAsia="仿宋_GB2312"/>
          <w:sz w:val="28"/>
          <w:szCs w:val="28"/>
          <w:u w:val="thick"/>
        </w:rPr>
      </w:pPr>
      <w:r>
        <w:rPr>
          <w:rFonts w:hint="eastAsia" w:ascii="仿宋_GB2312" w:hAnsi="Times New Roman" w:eastAsia="仿宋_GB2312"/>
          <w:sz w:val="28"/>
          <w:szCs w:val="28"/>
          <w:u w:val="thick"/>
        </w:rPr>
        <w:t xml:space="preserve">                                                 </w:t>
      </w:r>
      <w:r>
        <w:rPr>
          <w:rFonts w:hint="eastAsia" w:ascii="仿宋_GB2312" w:hAnsi="Times New Roman" w:eastAsia="仿宋_GB2312"/>
          <w:sz w:val="28"/>
          <w:szCs w:val="28"/>
          <w:u w:val="thick"/>
          <w:lang w:val="en-US" w:eastAsia="zh-CN"/>
        </w:rPr>
        <w:t xml:space="preserve">      </w:t>
      </w:r>
      <w:r>
        <w:rPr>
          <w:rFonts w:hint="eastAsia" w:ascii="仿宋_GB2312" w:hAnsi="Times New Roman" w:eastAsia="仿宋_GB2312"/>
          <w:sz w:val="28"/>
          <w:szCs w:val="28"/>
          <w:u w:val="thick"/>
        </w:rPr>
        <w:t xml:space="preserve">             </w:t>
      </w:r>
    </w:p>
    <w:p>
      <w:pPr>
        <w:pStyle w:val="2"/>
        <w:adjustRightInd w:val="0"/>
        <w:spacing w:before="0" w:beforeAutospacing="0" w:after="0" w:afterAutospacing="0" w:line="440" w:lineRule="exact"/>
        <w:rPr>
          <w:rFonts w:hint="eastAsia" w:ascii="仿宋_GB2312" w:hAnsi="Times New Roman" w:eastAsia="仿宋_GB2312"/>
          <w:sz w:val="28"/>
          <w:szCs w:val="28"/>
          <w:u w:val="thick"/>
        </w:rPr>
      </w:pPr>
      <w:r>
        <w:rPr>
          <w:rFonts w:hint="eastAsia" w:ascii="仿宋_GB2312" w:hAnsi="Times New Roman" w:eastAsia="仿宋_GB2312"/>
          <w:sz w:val="28"/>
          <w:szCs w:val="28"/>
          <w:u w:val="thick"/>
          <w:lang w:eastAsia="zh-CN"/>
        </w:rPr>
        <w:t>中共</w:t>
      </w:r>
      <w:r>
        <w:rPr>
          <w:rFonts w:hint="eastAsia" w:ascii="仿宋_GB2312" w:hAnsi="Times New Roman" w:eastAsia="仿宋_GB2312"/>
          <w:sz w:val="28"/>
          <w:szCs w:val="28"/>
          <w:u w:val="thick"/>
        </w:rPr>
        <w:t>黟县财政局</w:t>
      </w:r>
      <w:r>
        <w:rPr>
          <w:rFonts w:hint="eastAsia" w:ascii="仿宋_GB2312" w:hAnsi="Times New Roman" w:eastAsia="仿宋_GB2312"/>
          <w:sz w:val="28"/>
          <w:szCs w:val="28"/>
          <w:u w:val="thick"/>
          <w:lang w:eastAsia="zh-CN"/>
        </w:rPr>
        <w:t>党组</w:t>
      </w:r>
      <w:r>
        <w:rPr>
          <w:rFonts w:hint="eastAsia" w:ascii="仿宋_GB2312" w:hAnsi="Times New Roman" w:eastAsia="仿宋_GB2312"/>
          <w:sz w:val="28"/>
          <w:szCs w:val="28"/>
          <w:u w:val="thick"/>
        </w:rPr>
        <w:t xml:space="preserve">                      202</w:t>
      </w:r>
      <w:r>
        <w:rPr>
          <w:rFonts w:hint="eastAsia" w:ascii="仿宋_GB2312" w:hAnsi="Times New Roman" w:eastAsia="仿宋_GB2312"/>
          <w:sz w:val="28"/>
          <w:szCs w:val="28"/>
          <w:u w:val="thick"/>
          <w:lang w:val="en-US" w:eastAsia="zh-CN"/>
        </w:rPr>
        <w:t>1</w:t>
      </w:r>
      <w:r>
        <w:rPr>
          <w:rFonts w:hint="eastAsia" w:ascii="仿宋_GB2312" w:hAnsi="Times New Roman" w:eastAsia="仿宋_GB2312"/>
          <w:sz w:val="28"/>
          <w:szCs w:val="28"/>
          <w:u w:val="thick"/>
        </w:rPr>
        <w:t>年</w:t>
      </w:r>
      <w:r>
        <w:rPr>
          <w:rFonts w:hint="eastAsia" w:ascii="仿宋_GB2312" w:hAnsi="Times New Roman" w:eastAsia="仿宋_GB2312"/>
          <w:sz w:val="28"/>
          <w:szCs w:val="28"/>
          <w:u w:val="thick"/>
          <w:lang w:val="en-US" w:eastAsia="zh-CN"/>
        </w:rPr>
        <w:t>3</w:t>
      </w:r>
      <w:r>
        <w:rPr>
          <w:rFonts w:hint="eastAsia" w:ascii="仿宋_GB2312" w:hAnsi="Times New Roman" w:eastAsia="仿宋_GB2312"/>
          <w:sz w:val="28"/>
          <w:szCs w:val="28"/>
          <w:u w:val="thick"/>
        </w:rPr>
        <w:t>月</w:t>
      </w:r>
      <w:r>
        <w:rPr>
          <w:rFonts w:hint="eastAsia" w:ascii="仿宋_GB2312" w:hAnsi="Times New Roman" w:eastAsia="仿宋_GB2312"/>
          <w:sz w:val="28"/>
          <w:szCs w:val="28"/>
          <w:u w:val="thick"/>
          <w:lang w:val="en-US" w:eastAsia="zh-CN"/>
        </w:rPr>
        <w:t>23</w:t>
      </w:r>
      <w:r>
        <w:rPr>
          <w:rFonts w:hint="eastAsia" w:ascii="仿宋_GB2312" w:hAnsi="Times New Roman" w:eastAsia="仿宋_GB2312"/>
          <w:sz w:val="28"/>
          <w:szCs w:val="28"/>
          <w:u w:val="thick"/>
        </w:rPr>
        <w:t xml:space="preserve">日印发   </w:t>
      </w:r>
    </w:p>
    <w:p>
      <w:pPr>
        <w:adjustRightInd w:val="0"/>
        <w:snapToGrid w:val="0"/>
        <w:spacing w:line="560" w:lineRule="exact"/>
        <w:jc w:val="center"/>
        <w:rPr>
          <w:rFonts w:ascii="Times New Roman" w:hAnsi="Times New Roman" w:eastAsia="方正小标宋_GBK"/>
          <w:bCs/>
          <w:color w:val="000000"/>
          <w:sz w:val="44"/>
          <w:szCs w:val="32"/>
        </w:rPr>
      </w:pPr>
      <w:r>
        <w:rPr>
          <w:rFonts w:ascii="Times New Roman" w:hAnsi="Times New Roman" w:eastAsia="方正小标宋_GBK"/>
          <w:bCs/>
          <w:color w:val="000000"/>
          <w:sz w:val="44"/>
          <w:szCs w:val="32"/>
        </w:rPr>
        <w:t>中共黟县</w:t>
      </w:r>
      <w:r>
        <w:rPr>
          <w:rFonts w:hint="eastAsia" w:ascii="Times New Roman" w:hAnsi="Times New Roman" w:eastAsia="方正小标宋_GBK"/>
          <w:bCs/>
          <w:color w:val="000000"/>
          <w:sz w:val="44"/>
          <w:szCs w:val="32"/>
        </w:rPr>
        <w:t>财政局党组</w:t>
      </w:r>
      <w:r>
        <w:rPr>
          <w:rFonts w:ascii="Times New Roman" w:hAnsi="Times New Roman" w:eastAsia="方正小标宋_GBK"/>
          <w:bCs/>
          <w:color w:val="000000"/>
          <w:sz w:val="44"/>
          <w:szCs w:val="32"/>
        </w:rPr>
        <w:t>理论学习中心组</w:t>
      </w:r>
    </w:p>
    <w:p>
      <w:pPr>
        <w:adjustRightInd w:val="0"/>
        <w:snapToGrid w:val="0"/>
        <w:spacing w:line="560" w:lineRule="exact"/>
        <w:jc w:val="center"/>
        <w:rPr>
          <w:rFonts w:ascii="Times New Roman" w:hAnsi="Times New Roman" w:eastAsia="方正小标宋_GBK"/>
          <w:bCs/>
          <w:color w:val="000000"/>
          <w:sz w:val="44"/>
          <w:szCs w:val="32"/>
        </w:rPr>
      </w:pPr>
      <w:r>
        <w:rPr>
          <w:rFonts w:ascii="Times New Roman" w:hAnsi="Times New Roman" w:eastAsia="方正小标宋_GBK"/>
          <w:bCs/>
          <w:color w:val="000000"/>
          <w:sz w:val="44"/>
          <w:szCs w:val="32"/>
        </w:rPr>
        <w:t>2021年度学习计划</w:t>
      </w:r>
    </w:p>
    <w:p>
      <w:pPr>
        <w:adjustRightInd w:val="0"/>
        <w:snapToGrid w:val="0"/>
        <w:spacing w:line="560" w:lineRule="exact"/>
        <w:rPr>
          <w:rFonts w:ascii="方正仿宋_GBK" w:hAnsi="仿宋" w:eastAsia="方正仿宋_GBK"/>
          <w:color w:val="000000"/>
          <w:sz w:val="32"/>
          <w:szCs w:val="32"/>
        </w:rPr>
      </w:pPr>
    </w:p>
    <w:p>
      <w:pPr>
        <w:widowControl/>
        <w:spacing w:line="600" w:lineRule="exact"/>
        <w:jc w:val="left"/>
        <w:rPr>
          <w:rFonts w:hint="eastAsia" w:ascii="方正仿宋_GBK" w:hAnsi="Times New Roman" w:eastAsia="方正仿宋_GBK"/>
          <w:sz w:val="32"/>
          <w:szCs w:val="32"/>
        </w:rPr>
      </w:pPr>
      <w:r>
        <w:rPr>
          <w:rFonts w:hint="eastAsia" w:ascii="Times New Roman" w:hAnsi="Times New Roman" w:eastAsia="方正仿宋_GBK"/>
          <w:sz w:val="32"/>
          <w:szCs w:val="32"/>
        </w:rPr>
        <w:t xml:space="preserve">    2021</w:t>
      </w:r>
      <w:r>
        <w:rPr>
          <w:rFonts w:hint="eastAsia" w:ascii="方正仿宋_GBK" w:hAnsi="Times New Roman" w:eastAsia="方正仿宋_GBK"/>
          <w:sz w:val="32"/>
          <w:szCs w:val="32"/>
        </w:rPr>
        <w:t>年是中国共产党成立</w:t>
      </w:r>
      <w:r>
        <w:rPr>
          <w:rFonts w:hint="eastAsia" w:ascii="Times New Roman" w:hAnsi="Times New Roman" w:eastAsia="方正仿宋_GBK"/>
          <w:sz w:val="32"/>
          <w:szCs w:val="32"/>
        </w:rPr>
        <w:t>100</w:t>
      </w:r>
      <w:r>
        <w:rPr>
          <w:rFonts w:hint="eastAsia" w:ascii="方正仿宋_GBK" w:hAnsi="Times New Roman" w:eastAsia="方正仿宋_GBK"/>
          <w:sz w:val="32"/>
          <w:szCs w:val="32"/>
        </w:rPr>
        <w:t>周年，是实施“十四五”规划、开启全面建设社会主义现代化国家新征程的第一年，加强理论武装、推进领导干部理论学习至关重要。为深入学习贯彻习近平新时代中国特色社会主义思想，认真贯彻习近平总书记考察安徽重要讲话指示精神，严格落实《中国共产党党委（党组）理论学习中心组学习规则》，进一步推进理论学习中心组学习常态化制度化，按照《中共黟县县委办公室关于印发〈中共黟县县委理论学习中心组</w:t>
      </w:r>
      <w:r>
        <w:rPr>
          <w:rFonts w:hint="eastAsia" w:ascii="Times New Roman" w:hAnsi="Times New Roman" w:eastAsia="方正仿宋_GBK"/>
          <w:sz w:val="32"/>
          <w:szCs w:val="32"/>
        </w:rPr>
        <w:t>2021</w:t>
      </w:r>
      <w:r>
        <w:rPr>
          <w:rFonts w:hint="eastAsia" w:ascii="方正仿宋_GBK" w:hAnsi="Times New Roman" w:eastAsia="方正仿宋_GBK"/>
          <w:sz w:val="32"/>
          <w:szCs w:val="32"/>
        </w:rPr>
        <w:t>年度学习计划〉的通知》（办字</w:t>
      </w:r>
      <w:r>
        <w:rPr>
          <w:rFonts w:hint="eastAsia" w:ascii="Times New Roman" w:hAnsi="Times New Roman" w:eastAsia="方正仿宋_GBK"/>
          <w:sz w:val="32"/>
          <w:szCs w:val="32"/>
        </w:rPr>
        <w:t>〔2021〕11</w:t>
      </w:r>
      <w:r>
        <w:rPr>
          <w:rFonts w:hint="eastAsia" w:ascii="方正仿宋_GBK" w:hAnsi="Times New Roman" w:eastAsia="方正仿宋_GBK"/>
          <w:sz w:val="32"/>
          <w:szCs w:val="32"/>
        </w:rPr>
        <w:t>号）要求，</w:t>
      </w:r>
      <w:r>
        <w:rPr>
          <w:rFonts w:hint="eastAsia" w:ascii="方正仿宋_GBK" w:eastAsia="方正仿宋_GBK"/>
          <w:sz w:val="32"/>
          <w:szCs w:val="32"/>
        </w:rPr>
        <w:t>结合我局实际，特制定本计划。</w:t>
      </w:r>
    </w:p>
    <w:p>
      <w:pPr>
        <w:spacing w:line="560" w:lineRule="exact"/>
        <w:ind w:firstLine="640" w:firstLineChars="200"/>
        <w:contextualSpacing/>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一、指导思想</w:t>
      </w:r>
    </w:p>
    <w:p>
      <w:pPr>
        <w:spacing w:line="56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eastAsia="方正仿宋_GBK"/>
          <w:sz w:val="32"/>
          <w:szCs w:val="32"/>
        </w:rPr>
        <w:t>坚持以习近平新时代中国特色社会主义思想为指导，全面贯彻党的十九大和十九届二中、三中、四中、五中全会精神，以庆祝建党</w:t>
      </w:r>
      <w:r>
        <w:rPr>
          <w:rFonts w:hint="eastAsia" w:ascii="Times New Roman" w:hAnsi="Times New Roman" w:eastAsia="方正仿宋_GBK"/>
          <w:sz w:val="32"/>
          <w:szCs w:val="32"/>
        </w:rPr>
        <w:t>100</w:t>
      </w:r>
      <w:r>
        <w:rPr>
          <w:rFonts w:hint="eastAsia" w:ascii="方正仿宋_GBK" w:eastAsia="方正仿宋_GBK"/>
          <w:sz w:val="32"/>
          <w:szCs w:val="32"/>
        </w:rPr>
        <w:t>周年为契机，认真贯彻落实</w:t>
      </w:r>
      <w:r>
        <w:rPr>
          <w:rFonts w:hint="eastAsia" w:ascii="方正仿宋_GBK" w:hAnsi="Times New Roman" w:eastAsia="方正仿宋_GBK"/>
          <w:sz w:val="32"/>
          <w:szCs w:val="32"/>
        </w:rPr>
        <w:t>习近平新时代中国特色社会主义思想特别是习近平总书记考察安徽重要讲话指示精神</w:t>
      </w:r>
      <w:r>
        <w:rPr>
          <w:rFonts w:hint="eastAsia" w:ascii="方正仿宋_GBK" w:eastAsia="方正仿宋_GBK"/>
          <w:sz w:val="32"/>
          <w:szCs w:val="32"/>
        </w:rPr>
        <w:t>，坚持积极的财政政策更加积极有为、注重实效，围绕优化预算管理，深化财政改革，强化预算绩效，全力支持做好“六稳”工作、落实“六保”任务等重点工作，牢固树立理想信念，紧紧抓住思想理论武装这个根本，不断提升领导班子和领导干部的思想政治素质、科学决策水平和领导能力，为财政高质量发展提供坚强思想保证和强大精神力量。</w:t>
      </w:r>
    </w:p>
    <w:p>
      <w:pPr>
        <w:spacing w:line="560" w:lineRule="exact"/>
        <w:ind w:firstLine="640" w:firstLineChars="200"/>
        <w:rPr>
          <w:rFonts w:ascii="黑体" w:hAnsi="黑体" w:eastAsia="黑体"/>
          <w:color w:val="000000"/>
          <w:kern w:val="0"/>
          <w:sz w:val="32"/>
          <w:szCs w:val="32"/>
        </w:rPr>
      </w:pPr>
      <w:r>
        <w:rPr>
          <w:rFonts w:hint="eastAsia" w:ascii="方正黑体_GBK" w:hAnsi="Times New Roman" w:eastAsia="方正黑体_GBK"/>
          <w:color w:val="000000"/>
          <w:sz w:val="32"/>
          <w:szCs w:val="32"/>
        </w:rPr>
        <w:t>二、</w:t>
      </w:r>
      <w:r>
        <w:rPr>
          <w:rFonts w:hint="eastAsia" w:ascii="黑体" w:hAnsi="黑体" w:eastAsia="黑体"/>
          <w:color w:val="000000"/>
          <w:kern w:val="0"/>
          <w:sz w:val="32"/>
          <w:szCs w:val="32"/>
        </w:rPr>
        <w:t>参加对象</w:t>
      </w:r>
    </w:p>
    <w:p>
      <w:pPr>
        <w:spacing w:line="560" w:lineRule="exact"/>
        <w:ind w:firstLine="643" w:firstLineChars="200"/>
        <w:jc w:val="left"/>
        <w:rPr>
          <w:rFonts w:ascii="楷体" w:hAnsi="楷体" w:eastAsia="楷体"/>
          <w:b/>
          <w:color w:val="333333"/>
          <w:sz w:val="32"/>
          <w:szCs w:val="32"/>
          <w:shd w:val="clear" w:color="auto" w:fill="FFFFFF"/>
        </w:rPr>
      </w:pPr>
      <w:r>
        <w:rPr>
          <w:rFonts w:hint="eastAsia" w:ascii="楷体" w:hAnsi="楷体" w:eastAsia="楷体" w:cs="方正仿宋_GBK"/>
          <w:b/>
          <w:sz w:val="32"/>
          <w:szCs w:val="32"/>
        </w:rPr>
        <w:t>（一）局</w:t>
      </w:r>
      <w:r>
        <w:rPr>
          <w:rFonts w:hint="eastAsia" w:ascii="楷体" w:hAnsi="楷体" w:eastAsia="楷体"/>
          <w:b/>
          <w:sz w:val="32"/>
          <w:szCs w:val="32"/>
          <w:shd w:val="clear" w:color="auto" w:fill="FFFFFF"/>
        </w:rPr>
        <w:t>党组</w:t>
      </w:r>
      <w:r>
        <w:rPr>
          <w:rFonts w:hint="eastAsia" w:ascii="楷体" w:hAnsi="楷体" w:eastAsia="楷体"/>
          <w:b/>
          <w:color w:val="333333"/>
          <w:sz w:val="32"/>
          <w:szCs w:val="32"/>
          <w:shd w:val="clear" w:color="auto" w:fill="FFFFFF"/>
        </w:rPr>
        <w:t>理论学习中心组成员</w:t>
      </w:r>
    </w:p>
    <w:p>
      <w:pPr>
        <w:spacing w:line="560" w:lineRule="exact"/>
        <w:ind w:firstLine="640" w:firstLineChars="200"/>
        <w:jc w:val="left"/>
        <w:rPr>
          <w:rFonts w:hint="eastAsia" w:ascii="方正仿宋_GBK" w:hAnsi="仿宋" w:eastAsia="方正仿宋_GBK"/>
          <w:sz w:val="32"/>
          <w:szCs w:val="32"/>
        </w:rPr>
      </w:pPr>
      <w:r>
        <w:rPr>
          <w:rFonts w:hint="eastAsia" w:ascii="方正仿宋_GBK" w:hAnsi="仿宋" w:eastAsia="方正仿宋_GBK" w:cs="宋体"/>
          <w:color w:val="000000"/>
          <w:kern w:val="0"/>
          <w:sz w:val="32"/>
          <w:szCs w:val="32"/>
        </w:rPr>
        <w:t>余国富    党组书记、局长</w:t>
      </w:r>
    </w:p>
    <w:p>
      <w:pPr>
        <w:spacing w:line="560" w:lineRule="exact"/>
        <w:ind w:firstLine="640" w:firstLineChars="200"/>
        <w:rPr>
          <w:rFonts w:hint="eastAsia"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程  瑾    党组成员、副局长</w:t>
      </w:r>
    </w:p>
    <w:p>
      <w:pPr>
        <w:spacing w:line="560" w:lineRule="exact"/>
        <w:ind w:firstLine="640" w:firstLineChars="200"/>
        <w:rPr>
          <w:rFonts w:hint="eastAsia"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刘莎娜    副局长</w:t>
      </w:r>
    </w:p>
    <w:p>
      <w:pPr>
        <w:spacing w:line="560" w:lineRule="exact"/>
        <w:ind w:firstLine="640" w:firstLineChars="200"/>
        <w:rPr>
          <w:rFonts w:hint="eastAsia"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王曙光    党组成员、会计中心主任</w:t>
      </w:r>
    </w:p>
    <w:p>
      <w:pPr>
        <w:spacing w:line="560" w:lineRule="exact"/>
        <w:ind w:firstLine="640" w:firstLineChars="200"/>
        <w:rPr>
          <w:rFonts w:hint="eastAsia"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胡朝阳    党组成员、财监股股长</w:t>
      </w:r>
    </w:p>
    <w:p>
      <w:pPr>
        <w:spacing w:line="560" w:lineRule="exact"/>
        <w:ind w:firstLine="480" w:firstLineChars="150"/>
        <w:rPr>
          <w:rFonts w:hint="eastAsia"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 xml:space="preserve"> 王誉辉    党组成员、非税局局长</w:t>
      </w:r>
    </w:p>
    <w:p>
      <w:pPr>
        <w:spacing w:line="560" w:lineRule="exact"/>
        <w:ind w:firstLine="640" w:firstLineChars="200"/>
        <w:rPr>
          <w:rFonts w:hint="eastAsia"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王  晔    党组成员、农村局局长</w:t>
      </w:r>
    </w:p>
    <w:p>
      <w:pPr>
        <w:spacing w:line="560" w:lineRule="exact"/>
        <w:ind w:firstLine="640" w:firstLineChars="200"/>
        <w:rPr>
          <w:rFonts w:hint="eastAsia"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党组理论学习中心组集中学习，根据学习内容参加人员可扩大到各股室和局属单位负责人。</w:t>
      </w:r>
    </w:p>
    <w:p>
      <w:pPr>
        <w:spacing w:line="560" w:lineRule="exact"/>
        <w:ind w:firstLine="643" w:firstLineChars="200"/>
        <w:rPr>
          <w:rFonts w:ascii="楷体" w:hAnsi="楷体" w:eastAsia="楷体"/>
          <w:b/>
          <w:color w:val="333333"/>
          <w:sz w:val="32"/>
          <w:szCs w:val="32"/>
          <w:shd w:val="clear" w:color="auto" w:fill="FFFFFF"/>
        </w:rPr>
      </w:pPr>
      <w:r>
        <w:rPr>
          <w:rFonts w:hint="eastAsia" w:ascii="楷体" w:hAnsi="楷体" w:eastAsia="楷体"/>
          <w:b/>
          <w:color w:val="333333"/>
          <w:sz w:val="32"/>
          <w:szCs w:val="32"/>
          <w:shd w:val="clear" w:color="auto" w:fill="FFFFFF"/>
        </w:rPr>
        <w:t>（二）学习秘书</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吴少辉    新保中心主任、办公室负责人</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三、学习要求</w:t>
      </w:r>
    </w:p>
    <w:p>
      <w:pPr>
        <w:spacing w:line="560" w:lineRule="exact"/>
        <w:ind w:firstLine="640" w:firstLineChars="200"/>
        <w:contextualSpacing/>
        <w:rPr>
          <w:rFonts w:hint="eastAsia" w:ascii="方正仿宋_GBK" w:eastAsia="方正仿宋_GBK"/>
          <w:sz w:val="32"/>
          <w:szCs w:val="32"/>
        </w:rPr>
      </w:pPr>
      <w:r>
        <w:rPr>
          <w:rFonts w:hint="eastAsia" w:ascii="方正仿宋_GBK" w:hAnsi="仿宋" w:eastAsia="方正仿宋_GBK" w:cs="宋体"/>
          <w:color w:val="000000"/>
          <w:kern w:val="0"/>
          <w:sz w:val="32"/>
          <w:szCs w:val="32"/>
        </w:rPr>
        <w:t>中心组学习是领导班子和领导干部在职理论学习的重要组织形式，是严肃党内政治生活、强化党性修养的重要内容，是加强领导班子思想政治建设和提高领导干部理论水平、工作能力的重要途径。</w:t>
      </w:r>
      <w:r>
        <w:rPr>
          <w:rFonts w:hint="eastAsia" w:ascii="方正仿宋_GBK" w:hAnsi="仿宋" w:eastAsia="方正仿宋_GBK" w:cs="宋体"/>
          <w:b/>
          <w:color w:val="000000"/>
          <w:kern w:val="0"/>
          <w:sz w:val="32"/>
          <w:szCs w:val="32"/>
        </w:rPr>
        <w:t>一要</w:t>
      </w:r>
      <w:r>
        <w:rPr>
          <w:rFonts w:hint="eastAsia" w:ascii="方正仿宋_GBK" w:hAnsi="仿宋" w:eastAsia="方正仿宋_GBK" w:cs="宋体"/>
          <w:color w:val="000000"/>
          <w:kern w:val="0"/>
          <w:sz w:val="32"/>
          <w:szCs w:val="32"/>
        </w:rPr>
        <w:t>严</w:t>
      </w:r>
      <w:r>
        <w:rPr>
          <w:rFonts w:hint="eastAsia" w:ascii="方正仿宋_GBK" w:hAnsi="Times New Roman" w:eastAsia="方正仿宋_GBK"/>
          <w:sz w:val="32"/>
          <w:szCs w:val="32"/>
        </w:rPr>
        <w:t>格落实《中共黟县财政局理论学习中心组学习制度》，学深悟透习近平新时代中国特色社会主义思想特别是习近平总书记考察安徽重要讲话指示精神，做到组织学习第一时间、谋划工作第一步骤、落实任务第一要求、督查考核第一内容。党组理论学习中心组成员要充分发挥示范表率作用，积极参加集体学习和调查研究，加强对分管领域理论学习的指导督导，推动形成浓厚学习氛围。</w:t>
      </w:r>
      <w:r>
        <w:rPr>
          <w:rFonts w:hint="eastAsia" w:ascii="方正仿宋_GBK" w:hAnsi="Times New Roman" w:eastAsia="方正仿宋_GBK"/>
          <w:b/>
          <w:sz w:val="32"/>
          <w:szCs w:val="32"/>
        </w:rPr>
        <w:t>二要</w:t>
      </w:r>
      <w:r>
        <w:rPr>
          <w:rFonts w:hint="eastAsia" w:ascii="方正仿宋_GBK" w:hAnsi="Times New Roman" w:eastAsia="方正仿宋_GBK"/>
          <w:sz w:val="32"/>
          <w:szCs w:val="32"/>
        </w:rPr>
        <w:t>统筹安排，精心组织实施，着力提高学习效果。同时结合工作实际，认真学习习近平总书记重要指示批示，适当增加党内法规、乡村振兴、国家安全、民族宗教、人民信访、安全生产、社会治理等方面内容的学习。</w:t>
      </w:r>
      <w:r>
        <w:rPr>
          <w:rFonts w:hint="eastAsia" w:ascii="方正仿宋_GBK" w:hAnsi="Times New Roman" w:eastAsia="方正仿宋_GBK"/>
          <w:b/>
          <w:sz w:val="32"/>
          <w:szCs w:val="32"/>
        </w:rPr>
        <w:t>三要</w:t>
      </w:r>
      <w:r>
        <w:rPr>
          <w:rFonts w:hint="eastAsia" w:ascii="方正仿宋_GBK" w:hAnsi="Times New Roman" w:eastAsia="方正仿宋_GBK"/>
          <w:sz w:val="32"/>
          <w:szCs w:val="32"/>
        </w:rPr>
        <w:t>始终聚焦政治学习定位，在提升政治判断力、政治领悟力、政治执行力和学习</w:t>
      </w:r>
      <w:r>
        <w:rPr>
          <w:rFonts w:hint="eastAsia" w:ascii="方正仿宋_GBK" w:eastAsia="方正仿宋_GBK"/>
          <w:sz w:val="32"/>
          <w:szCs w:val="32"/>
          <w:lang w:val="en-US" w:eastAsia="zh-CN"/>
        </w:rPr>
        <w:t xml:space="preserve"> </w:t>
      </w:r>
      <w:r>
        <w:rPr>
          <w:rFonts w:hint="eastAsia" w:ascii="方正仿宋_GBK" w:hAnsi="Times New Roman" w:eastAsia="方正仿宋_GBK"/>
          <w:sz w:val="32"/>
          <w:szCs w:val="32"/>
        </w:rPr>
        <w:t>思想性、理论性上下功夫，大力弘扬马克思主义学风，大兴调查研究之风，学以致用、用以促学，把学习成果不断转化为解决实际问题、推动实际工作的过硬本领和能力。</w:t>
      </w:r>
      <w:r>
        <w:rPr>
          <w:rFonts w:hint="eastAsia" w:ascii="方正仿宋_GBK" w:hAnsi="Times New Roman" w:eastAsia="方正仿宋_GBK"/>
          <w:b/>
          <w:sz w:val="32"/>
          <w:szCs w:val="32"/>
        </w:rPr>
        <w:t>四要</w:t>
      </w:r>
      <w:r>
        <w:rPr>
          <w:rFonts w:hint="eastAsia" w:ascii="方正仿宋_GBK" w:hAnsi="Times New Roman" w:eastAsia="方正仿宋_GBK"/>
          <w:sz w:val="32"/>
          <w:szCs w:val="32"/>
        </w:rPr>
        <w:t>把理论学习中心组学习列入重要议事日程，纳入党建工作责任制，纳入意识形态工作责任制，压实责任、创新机制，推动党组领导班子和领导干部更加崇尚学习、积极改造学习、持续深化学习。</w:t>
      </w:r>
    </w:p>
    <w:p>
      <w:pPr>
        <w:spacing w:line="560" w:lineRule="exact"/>
        <w:ind w:firstLine="640" w:firstLineChars="200"/>
        <w:contextualSpacing/>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四、学习重点</w:t>
      </w:r>
    </w:p>
    <w:p>
      <w:pPr>
        <w:spacing w:line="560" w:lineRule="exact"/>
        <w:ind w:firstLine="648" w:firstLineChars="200"/>
        <w:rPr>
          <w:rFonts w:ascii="Times New Roman" w:hAnsi="Times New Roman" w:eastAsia="方正仿宋_GBK"/>
          <w:spacing w:val="2"/>
          <w:sz w:val="32"/>
          <w:szCs w:val="32"/>
        </w:rPr>
      </w:pPr>
      <w:r>
        <w:rPr>
          <w:rFonts w:ascii="Times New Roman" w:hAnsi="Times New Roman" w:eastAsia="方正仿宋_GBK"/>
          <w:spacing w:val="2"/>
          <w:sz w:val="32"/>
          <w:szCs w:val="32"/>
        </w:rPr>
        <w:t>坚持不懈学习马克思列宁主义、毛泽东思想和中国特色社会主义理论体系，特别是把学习贯彻习近平新时代中国特色社会主义思想作为首要政治任务，作为中心组学习的主题主线，坚持读原著、学原文、悟原理，自觉主动学、及时跟进学、联系实际学、笃信笃行学，不断在学懂弄通做实上下功夫，切实</w:t>
      </w:r>
      <w:r>
        <w:rPr>
          <w:rFonts w:ascii="Times New Roman" w:hAnsi="Times New Roman" w:eastAsia="方正仿宋_GBK"/>
          <w:spacing w:val="4"/>
          <w:sz w:val="32"/>
          <w:szCs w:val="32"/>
        </w:rPr>
        <w:t>增强“四个意识”、坚定“四个自信”、做到“两个维护”，自觉用</w:t>
      </w:r>
      <w:r>
        <w:rPr>
          <w:rFonts w:ascii="Times New Roman" w:hAnsi="Times New Roman" w:eastAsia="方正仿宋_GBK"/>
          <w:spacing w:val="2"/>
          <w:sz w:val="32"/>
          <w:szCs w:val="32"/>
        </w:rPr>
        <w:t>习近平新时代中国特色社会主义思想武装头脑、指导实践、推动工作，</w:t>
      </w:r>
      <w:r>
        <w:rPr>
          <w:rFonts w:hint="eastAsia" w:ascii="Times New Roman" w:hAnsi="Times New Roman" w:eastAsia="方正仿宋_GBK"/>
          <w:spacing w:val="2"/>
          <w:sz w:val="32"/>
          <w:szCs w:val="32"/>
        </w:rPr>
        <w:t>为</w:t>
      </w:r>
      <w:r>
        <w:rPr>
          <w:rFonts w:ascii="Times New Roman" w:hAnsi="Times New Roman" w:eastAsia="方正仿宋_GBK"/>
          <w:spacing w:val="2"/>
          <w:sz w:val="32"/>
          <w:szCs w:val="32"/>
        </w:rPr>
        <w:t>高质量建设现代国际乡村旅游综合示范区</w:t>
      </w:r>
      <w:r>
        <w:rPr>
          <w:rFonts w:hint="eastAsia" w:ascii="方正仿宋_GBK" w:hAnsi="方正仿宋_GBK" w:eastAsia="方正仿宋_GBK" w:cs="方正仿宋_GBK"/>
          <w:sz w:val="32"/>
          <w:szCs w:val="32"/>
        </w:rPr>
        <w:t>提供坚实的财力保障。</w:t>
      </w:r>
    </w:p>
    <w:p>
      <w:pPr>
        <w:spacing w:line="560" w:lineRule="exact"/>
        <w:ind w:firstLine="643" w:firstLineChars="200"/>
        <w:contextualSpacing/>
        <w:rPr>
          <w:rFonts w:ascii="方正楷体_GBK" w:hAnsi="Times New Roman" w:eastAsia="方正楷体_GBK"/>
          <w:b/>
          <w:color w:val="000000"/>
          <w:sz w:val="32"/>
          <w:szCs w:val="32"/>
        </w:rPr>
      </w:pPr>
      <w:r>
        <w:rPr>
          <w:rFonts w:hint="eastAsia" w:ascii="方正楷体_GBK" w:hAnsi="Times New Roman" w:eastAsia="方正楷体_GBK"/>
          <w:b/>
          <w:color w:val="000000"/>
          <w:sz w:val="32"/>
          <w:szCs w:val="32"/>
        </w:rPr>
        <w:t>第一专题：深入学习领会习近平新时代中国特色社会主义思想的基本精神、基本内容、基本要求和科学思想方法、工作方法</w:t>
      </w:r>
    </w:p>
    <w:p>
      <w:pPr>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深入学习《习近平谈治国理政》（第一至三卷），用好《习近平新时代中国特色社会主义思想学习纲要》和《学习问答》，进一步深刻认识这一重要思想是从新时代中国特色社会主义全部实践中产生的理论结晶，是引领中国、影响世界的21世纪中国</w:t>
      </w:r>
      <w:r>
        <w:rPr>
          <w:rFonts w:ascii="Times New Roman" w:hAnsi="Times New Roman" w:eastAsia="方正仿宋_GBK"/>
          <w:spacing w:val="2"/>
          <w:sz w:val="32"/>
          <w:szCs w:val="32"/>
        </w:rPr>
        <w:t>马克思主义，是博大精深、逻辑严密的科学理论体系；坚持把学习贯彻不断向各领域各方面拓展深化，深入学习领会习近平新时代中国特色社会主义经济思想、习近平法治思想、习近平生态文明思想、习近平强军思想、习近平外交思想和习近平总书记关于党和国家工作系列重要论述；深刻理解和掌握习近平新时代中国特色社会主义思想贯穿的马克思主义立场观点方法，深刻认识这一重要思想是坚持和运用辩证唯物主义和历史唯物主义的光辉典范，为顺利推进党和国家事业发展提供了科学方法论指引。坚持在学习领悟理论品格、思想风范和人格魅力上用功着力，在掌握科学思想方法和工作方法上用功着力，深刻把握这一重要思想蕴含的崇高真挚的人民情怀、家国情怀、民族情怀、天下情怀，不断提高战略思维、历史思维、辩证思维、创新思维、法治思维、底线思维能力，努力在增进政治认同、思想认同、理论认同、情感认同上达到新高度，在改造主观世界和客观世界上取得新进步。</w:t>
      </w:r>
    </w:p>
    <w:p>
      <w:pPr>
        <w:spacing w:line="560" w:lineRule="exact"/>
        <w:ind w:firstLine="643" w:firstLineChars="200"/>
        <w:contextualSpacing/>
        <w:rPr>
          <w:rFonts w:ascii="Times New Roman" w:hAnsi="Times New Roman" w:eastAsia="方正仿宋_GBK"/>
          <w:sz w:val="32"/>
          <w:szCs w:val="32"/>
        </w:rPr>
      </w:pPr>
      <w:r>
        <w:rPr>
          <w:rFonts w:ascii="Times New Roman" w:hAnsi="Times New Roman" w:eastAsia="方正仿宋_GBK"/>
          <w:b/>
          <w:bCs/>
          <w:sz w:val="32"/>
          <w:szCs w:val="32"/>
        </w:rPr>
        <w:t>学习形式：</w:t>
      </w:r>
      <w:r>
        <w:rPr>
          <w:rFonts w:ascii="Times New Roman" w:hAnsi="Times New Roman" w:eastAsia="方正仿宋_GBK"/>
          <w:sz w:val="32"/>
          <w:szCs w:val="32"/>
        </w:rPr>
        <w:t>个人自学，</w:t>
      </w:r>
      <w:r>
        <w:rPr>
          <w:rFonts w:hint="eastAsia" w:ascii="Times New Roman" w:hAnsi="Times New Roman" w:eastAsia="方正仿宋_GBK"/>
          <w:sz w:val="32"/>
          <w:szCs w:val="32"/>
        </w:rPr>
        <w:t>贯穿全年，</w:t>
      </w:r>
      <w:r>
        <w:rPr>
          <w:rFonts w:ascii="Times New Roman" w:hAnsi="Times New Roman" w:eastAsia="方正仿宋_GBK"/>
          <w:sz w:val="32"/>
          <w:szCs w:val="32"/>
        </w:rPr>
        <w:t>融入其他各专题学习之中。</w:t>
      </w:r>
    </w:p>
    <w:p>
      <w:pPr>
        <w:spacing w:line="560" w:lineRule="exact"/>
        <w:ind w:firstLine="643" w:firstLineChars="200"/>
        <w:contextualSpacing/>
        <w:rPr>
          <w:rFonts w:ascii="方正楷体_GBK" w:hAnsi="Times New Roman" w:eastAsia="方正楷体_GBK"/>
          <w:b/>
          <w:color w:val="000000"/>
          <w:sz w:val="32"/>
          <w:szCs w:val="32"/>
        </w:rPr>
      </w:pPr>
      <w:r>
        <w:rPr>
          <w:rFonts w:ascii="方正楷体_GBK" w:hAnsi="Times New Roman" w:eastAsia="方正楷体_GBK"/>
          <w:b/>
          <w:color w:val="000000"/>
          <w:sz w:val="32"/>
          <w:szCs w:val="32"/>
        </w:rPr>
        <w:t>第二专题：深入学习领会习近平总书记在中央政治局民主生活会、省部级主要领导干部专题研讨班、十九届中央纪委五次全会上的重要讲话精神</w:t>
      </w:r>
    </w:p>
    <w:p>
      <w:pPr>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深刻认识以习近平同志为核心的党中央在领导全党全国各族人民战胜史所罕见的风险挑战、奋力推进新时代中国特色社会主义事业中发挥了决定性作用；深刻认识坚定维护习近平总书记党中央的核心、全党的核心地位，坚定维护党中央权威和集中统一领导，是决胜全面建成小康社会、夺取全面建设社会主义现代化国家新胜利的根本保证；深刻认识进入新发展阶段、贯彻新发展理念、构建新发展格局，是由我国经济社会发展的理论逻辑、历史逻辑、现实逻辑决定的。进一步加强政治建设、提高政治能力、坚守人民情怀，不断提高政治判断力、政治领悟力、政治执行力，紧紧围绕开好局、起好步开展各项工作，全面开启新发展阶段高质量建设现代国际乡村旅游综合示范区新征程。</w:t>
      </w:r>
    </w:p>
    <w:p>
      <w:pPr>
        <w:spacing w:line="560" w:lineRule="exact"/>
        <w:ind w:firstLine="643" w:firstLineChars="200"/>
        <w:contextualSpacing/>
        <w:rPr>
          <w:rFonts w:ascii="Times New Roman" w:hAnsi="Times New Roman" w:eastAsia="方正仿宋_GBK"/>
          <w:sz w:val="32"/>
          <w:szCs w:val="32"/>
        </w:rPr>
      </w:pPr>
      <w:r>
        <w:rPr>
          <w:rFonts w:ascii="Times New Roman" w:hAnsi="Times New Roman" w:eastAsia="方正仿宋_GBK"/>
          <w:b/>
          <w:bCs/>
          <w:sz w:val="32"/>
          <w:szCs w:val="32"/>
        </w:rPr>
        <w:t>学习形式：</w:t>
      </w:r>
      <w:r>
        <w:rPr>
          <w:rFonts w:hint="eastAsia" w:ascii="Times New Roman" w:hAnsi="Times New Roman" w:eastAsia="方正仿宋_GBK"/>
          <w:sz w:val="32"/>
          <w:szCs w:val="32"/>
        </w:rPr>
        <w:t>个人自学、集体学习研讨。</w:t>
      </w:r>
      <w:r>
        <w:rPr>
          <w:rFonts w:ascii="Times New Roman" w:hAnsi="Times New Roman" w:eastAsia="方正仿宋_GBK"/>
          <w:sz w:val="32"/>
          <w:szCs w:val="32"/>
        </w:rPr>
        <w:t>（已实施）</w:t>
      </w:r>
    </w:p>
    <w:p>
      <w:pPr>
        <w:spacing w:line="560" w:lineRule="exact"/>
        <w:ind w:firstLine="643" w:firstLineChars="200"/>
        <w:contextualSpacing/>
        <w:rPr>
          <w:rFonts w:ascii="方正楷体_GBK" w:hAnsi="Times New Roman" w:eastAsia="方正楷体_GBK"/>
          <w:b/>
          <w:color w:val="000000"/>
          <w:sz w:val="32"/>
          <w:szCs w:val="32"/>
        </w:rPr>
      </w:pPr>
      <w:r>
        <w:rPr>
          <w:rFonts w:ascii="方正楷体_GBK" w:hAnsi="Times New Roman" w:eastAsia="方正楷体_GBK"/>
          <w:b/>
          <w:color w:val="000000"/>
          <w:sz w:val="32"/>
          <w:szCs w:val="32"/>
        </w:rPr>
        <w:t>第三专题：深入学习领会习近平总书记关于党史学习教育、加强作风建设、力戒形式主义官僚主义和巡视工作的重要讲话重要论述精神</w:t>
      </w:r>
    </w:p>
    <w:p>
      <w:pPr>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认真学习习近平总书记在党史学习教育动员大会上的重要讲话和关于加强作风建设、力戒形式主义官僚主义的重要论述精神，学习领会习近平总书记在听取中央第六轮巡视情况综合报告时重要讲话精神，深刻认识在全党开展党史学习教育，是党中央立足党的百年历史新起点、统筹中华民族伟大复兴战略全局和世界百年未有之大变局、为动员全党全国满怀信心投身全面建设社会主义现代化国家而作出的重大决策；深刻认识抓好巡视整改，开展新一轮深化“三个以案”警示教育的重要性和必要性。做到学史明理、学史增信、学史崇德、学史力行，学党史、悟思想、办实事、开新局，以高度负责的态度、务实过硬的措施着力抓好党史学习教育和巡视整改落实，以昂扬姿态奋力开启全面建设社会主义现代化国家新征程，以优异成绩迎接建党一百周年。</w:t>
      </w:r>
    </w:p>
    <w:p>
      <w:pPr>
        <w:spacing w:line="560" w:lineRule="exact"/>
        <w:ind w:firstLine="643" w:firstLineChars="200"/>
        <w:contextualSpacing/>
        <w:rPr>
          <w:rFonts w:ascii="Times New Roman" w:hAnsi="Times New Roman" w:eastAsia="方正仿宋_GBK"/>
          <w:sz w:val="32"/>
          <w:szCs w:val="32"/>
        </w:rPr>
      </w:pPr>
      <w:r>
        <w:rPr>
          <w:rFonts w:ascii="Times New Roman" w:hAnsi="Times New Roman" w:eastAsia="方正仿宋_GBK"/>
          <w:b/>
          <w:bCs/>
          <w:sz w:val="32"/>
          <w:szCs w:val="32"/>
        </w:rPr>
        <w:t>学习形式：</w:t>
      </w:r>
      <w:r>
        <w:rPr>
          <w:rFonts w:hint="eastAsia" w:ascii="Times New Roman" w:hAnsi="Times New Roman" w:eastAsia="方正仿宋_GBK"/>
          <w:sz w:val="32"/>
          <w:szCs w:val="32"/>
        </w:rPr>
        <w:t>个人自学、集体学习研讨。</w:t>
      </w:r>
      <w:r>
        <w:rPr>
          <w:rFonts w:ascii="Times New Roman" w:hAnsi="Times New Roman" w:eastAsia="方正仿宋_GBK"/>
          <w:sz w:val="32"/>
          <w:szCs w:val="32"/>
        </w:rPr>
        <w:t>（已实施）</w:t>
      </w:r>
    </w:p>
    <w:p>
      <w:pPr>
        <w:spacing w:line="560" w:lineRule="exact"/>
        <w:ind w:firstLine="643" w:firstLineChars="200"/>
        <w:contextualSpacing/>
        <w:rPr>
          <w:rFonts w:ascii="方正楷体_GBK" w:hAnsi="Times New Roman" w:eastAsia="方正楷体_GBK"/>
          <w:b/>
          <w:color w:val="000000"/>
          <w:sz w:val="32"/>
          <w:szCs w:val="32"/>
        </w:rPr>
      </w:pPr>
      <w:r>
        <w:rPr>
          <w:rFonts w:ascii="方正楷体_GBK" w:hAnsi="Times New Roman" w:eastAsia="方正楷体_GBK"/>
          <w:b/>
          <w:color w:val="000000"/>
          <w:sz w:val="32"/>
          <w:szCs w:val="32"/>
        </w:rPr>
        <w:t>第四专题：深入学习领会习近平总书记关于立足新发展阶</w:t>
      </w:r>
      <w:r>
        <w:rPr>
          <w:rFonts w:ascii="方正楷体_GBK" w:hAnsi="Times New Roman" w:eastAsia="方正楷体_GBK"/>
          <w:b/>
          <w:color w:val="000000"/>
          <w:spacing w:val="4"/>
          <w:sz w:val="32"/>
          <w:szCs w:val="32"/>
        </w:rPr>
        <w:t>段、贯彻新发展理念、构建新发展格局的重要论述，学习贯彻</w:t>
      </w:r>
      <w:r>
        <w:rPr>
          <w:rFonts w:ascii="方正楷体_GBK" w:hAnsi="Times New Roman" w:eastAsia="方正楷体_GBK"/>
          <w:b/>
          <w:color w:val="000000"/>
          <w:sz w:val="32"/>
          <w:szCs w:val="32"/>
        </w:rPr>
        <w:t>习近平总书记关于“三农”工作和乡村振兴战略重要论述</w:t>
      </w:r>
    </w:p>
    <w:p>
      <w:pPr>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进一步深入系统学习习近平总书记在党的十九届五中全会上的重要讲话精神和全会通过的《建议》，学习贯彻习近平总书记在中央农村工作会议、省部级主要领导干部学习贯彻党的十九届五中全会精神专题研讨班开班式、全国脱贫攻坚总结表彰大会上的重要讲话精神，传达学习全国两会精神，深刻认识如期全面建成小康社会、打赢脱贫攻坚战是中华民族伟大复兴向前迈出新的一大步；深刻认识民族要复兴，乡村必振兴，全面建设社会主义现代化国家，实现中华民族伟大复兴，最艰巨最繁重的任务依然在农村，最广泛最深厚的基础依然在农村。深入贯彻落实以习近平同志为核心的党中央决策部署，统筹布局、高位推进，敢于担当、善于作为，着力抓好“三农”工作，推动乡村振兴，坚定不移走生态优先绿色发展之路，推动经济社会高质量发展。</w:t>
      </w:r>
    </w:p>
    <w:p>
      <w:pPr>
        <w:spacing w:line="560" w:lineRule="exact"/>
        <w:ind w:firstLine="643" w:firstLineChars="200"/>
        <w:contextualSpacing/>
        <w:rPr>
          <w:rFonts w:ascii="Times New Roman" w:hAnsi="Times New Roman" w:eastAsia="方正仿宋_GBK"/>
          <w:sz w:val="32"/>
          <w:szCs w:val="32"/>
        </w:rPr>
      </w:pPr>
      <w:r>
        <w:rPr>
          <w:rFonts w:ascii="Times New Roman" w:hAnsi="Times New Roman" w:eastAsia="方正仿宋_GBK"/>
          <w:b/>
          <w:bCs/>
          <w:sz w:val="32"/>
          <w:szCs w:val="32"/>
        </w:rPr>
        <w:t>学习形式：</w:t>
      </w:r>
      <w:r>
        <w:rPr>
          <w:rFonts w:hint="eastAsia" w:ascii="Times New Roman" w:hAnsi="Times New Roman" w:eastAsia="方正仿宋_GBK"/>
          <w:sz w:val="32"/>
          <w:szCs w:val="32"/>
        </w:rPr>
        <w:t>个人自学、集体学习研讨。</w:t>
      </w:r>
    </w:p>
    <w:p>
      <w:pPr>
        <w:spacing w:line="560" w:lineRule="exact"/>
        <w:ind w:firstLine="643" w:firstLineChars="200"/>
        <w:contextualSpacing/>
        <w:rPr>
          <w:rFonts w:ascii="方正楷体_GBK" w:hAnsi="Times New Roman" w:eastAsia="方正楷体_GBK"/>
          <w:b/>
          <w:color w:val="000000"/>
          <w:sz w:val="32"/>
          <w:szCs w:val="32"/>
        </w:rPr>
      </w:pPr>
      <w:r>
        <w:rPr>
          <w:rFonts w:ascii="方正楷体_GBK" w:hAnsi="Times New Roman" w:eastAsia="方正楷体_GBK"/>
          <w:b/>
          <w:color w:val="000000"/>
          <w:sz w:val="32"/>
          <w:szCs w:val="32"/>
        </w:rPr>
        <w:t>第五专题：深入学习领会习近平总书记关于学习党史的重要论述</w:t>
      </w:r>
    </w:p>
    <w:p>
      <w:pPr>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围绕庆祝中国共产党成立100周年，结合在全党开展的党史学习教育，全面系统学习党的一百年历史，深入了解我们党走过的光辉历程、积累的宝贵经验、形成的光荣传统、铸就的卓著功勋，深刻认识历史和人民是怎样选择了马克思主义、选择了中国共产党、选择了社会主义道路、选择了改革开放；深刻认识中国共产党领导是中国特色社会主义最本质的特征、是中国特色社会主义制度的最大优势，没有中国共产党就没有新中国、就没有中国特色社会主义、就没有中华民族伟大复兴。更加自觉地从党的历史中汲取开拓前进的智慧和力量，传承红色基因，永葆政治本色，恪守人民情怀，强化历史担当，为实现新时代党的历史使命不懈奋斗。把学习党史与学习新中国史、改革开放史、社会主义发展史结合起来，与学习黟县地方党史和革命斗争史结合起来，做到知史爱党、知史爱国、知史爱社会主义，切实增强坚持中国共产党领导和中国特色社会主义制度的自觉性坚定性。</w:t>
      </w:r>
    </w:p>
    <w:p>
      <w:pPr>
        <w:spacing w:line="560" w:lineRule="exact"/>
        <w:ind w:firstLine="643" w:firstLineChars="200"/>
        <w:contextualSpacing/>
        <w:rPr>
          <w:rFonts w:ascii="Times New Roman" w:hAnsi="Times New Roman" w:eastAsia="方正仿宋_GBK"/>
          <w:sz w:val="32"/>
          <w:szCs w:val="32"/>
        </w:rPr>
      </w:pPr>
      <w:r>
        <w:rPr>
          <w:rFonts w:ascii="Times New Roman" w:hAnsi="Times New Roman" w:eastAsia="方正仿宋_GBK"/>
          <w:b/>
          <w:bCs/>
          <w:sz w:val="32"/>
          <w:szCs w:val="32"/>
        </w:rPr>
        <w:t>学习形式：</w:t>
      </w:r>
      <w:r>
        <w:rPr>
          <w:rFonts w:hint="eastAsia" w:ascii="Times New Roman" w:hAnsi="Times New Roman" w:eastAsia="方正仿宋_GBK"/>
          <w:bCs/>
          <w:sz w:val="32"/>
          <w:szCs w:val="32"/>
        </w:rPr>
        <w:t>个人自学，</w:t>
      </w:r>
      <w:r>
        <w:rPr>
          <w:rFonts w:ascii="Times New Roman" w:hAnsi="Times New Roman" w:eastAsia="方正仿宋_GBK"/>
          <w:sz w:val="32"/>
          <w:szCs w:val="32"/>
        </w:rPr>
        <w:t>集体学习研讨，邀请专家作专题辅导报告。</w:t>
      </w:r>
    </w:p>
    <w:p>
      <w:pPr>
        <w:spacing w:line="560" w:lineRule="exact"/>
        <w:ind w:firstLine="643" w:firstLineChars="200"/>
        <w:contextualSpacing/>
        <w:rPr>
          <w:rFonts w:ascii="方正楷体_GBK" w:hAnsi="Times New Roman" w:eastAsia="方正楷体_GBK"/>
          <w:b/>
          <w:color w:val="000000"/>
          <w:sz w:val="32"/>
          <w:szCs w:val="32"/>
        </w:rPr>
      </w:pPr>
      <w:r>
        <w:rPr>
          <w:rFonts w:ascii="方正楷体_GBK" w:hAnsi="Times New Roman" w:eastAsia="方正楷体_GBK"/>
          <w:b/>
          <w:color w:val="000000"/>
          <w:sz w:val="32"/>
          <w:szCs w:val="32"/>
        </w:rPr>
        <w:t>第六专题：深入学习领会习近平法治思想</w:t>
      </w:r>
    </w:p>
    <w:p>
      <w:pPr>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深入学习习近平同志《论坚持全面依法治国》，学习宪法法律，深刻认识习近平法治思想内涵丰富、论述深刻、逻辑严密、系统完备，从历史和现实相贯通、国际和国内相关联、理论和实际相结合上深刻回答了新时代为什么实行全面依法治国、怎样实行全面依法治国等一系列重大问题；深刻认识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坚持以习近平法治思想为指引，坚持党的领导、人民当家作主、依法治国有机统一，坚定不移走中国特色社会主义法治道路，在法治轨道上推进治理体系和治理能力现代化，为高质量建设现代国际乡村旅游综合示范区提供有力法治保障。</w:t>
      </w:r>
    </w:p>
    <w:p>
      <w:pPr>
        <w:spacing w:line="560" w:lineRule="exact"/>
        <w:ind w:firstLine="643" w:firstLineChars="200"/>
        <w:contextualSpacing/>
        <w:rPr>
          <w:rFonts w:ascii="Times New Roman" w:hAnsi="Times New Roman" w:eastAsia="方正仿宋_GBK"/>
          <w:sz w:val="32"/>
          <w:szCs w:val="32"/>
        </w:rPr>
      </w:pPr>
      <w:r>
        <w:rPr>
          <w:rFonts w:ascii="Times New Roman" w:hAnsi="Times New Roman" w:eastAsia="方正仿宋_GBK"/>
          <w:b/>
          <w:bCs/>
          <w:sz w:val="32"/>
          <w:szCs w:val="32"/>
        </w:rPr>
        <w:t>学习形式：</w:t>
      </w:r>
      <w:r>
        <w:rPr>
          <w:rFonts w:hint="eastAsia" w:ascii="Times New Roman" w:hAnsi="Times New Roman" w:eastAsia="方正仿宋_GBK"/>
          <w:sz w:val="32"/>
          <w:szCs w:val="32"/>
        </w:rPr>
        <w:t>个人自学、集体学习研讨。</w:t>
      </w:r>
    </w:p>
    <w:p>
      <w:pPr>
        <w:spacing w:line="560" w:lineRule="exact"/>
        <w:ind w:firstLine="643" w:firstLineChars="200"/>
        <w:contextualSpacing/>
        <w:rPr>
          <w:rFonts w:ascii="方正楷体_GBK" w:hAnsi="Times New Roman" w:eastAsia="方正楷体_GBK"/>
          <w:b/>
          <w:color w:val="000000"/>
          <w:sz w:val="32"/>
          <w:szCs w:val="32"/>
        </w:rPr>
      </w:pPr>
      <w:r>
        <w:rPr>
          <w:rFonts w:ascii="方正楷体_GBK" w:hAnsi="Times New Roman" w:eastAsia="方正楷体_GBK"/>
          <w:b/>
          <w:color w:val="000000"/>
          <w:sz w:val="32"/>
          <w:szCs w:val="32"/>
        </w:rPr>
        <w:t>第七专题：深入学习领会习近平总书记关于学习党章的重要论述</w:t>
      </w:r>
    </w:p>
    <w:p>
      <w:pPr>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深刻认识党章是党的总章程，集中体现了党的性质和宗旨、党的理论和路线方针政策、党的重要主张，规定了党的重要制度和体制机制，是全党必须共同遵守的根本行为规范；深刻认识全党学习贯彻党章的水平，决定着党员队伍党性修养的水平，决定着各党组织凝聚力和战斗力的水平，决定着全面从严治党的水平。牢固树立党章意识，更加自觉地学习党章、遵守党章、贯彻党章、维护党章，真正把党章作为加强党性修养的根本标准，作为指导党的工作、党内活动、党的建设的根本依据，把党章各项规定落实到行动上和各项事业中，不断增强自我净化、自我完善、自我革新、自我提高能力，推动全面从严治党迈上新台阶。</w:t>
      </w:r>
    </w:p>
    <w:p>
      <w:pPr>
        <w:spacing w:line="560" w:lineRule="exact"/>
        <w:ind w:firstLine="643" w:firstLineChars="200"/>
        <w:contextualSpacing/>
        <w:rPr>
          <w:rFonts w:ascii="Times New Roman" w:hAnsi="Times New Roman" w:eastAsia="方正仿宋_GBK"/>
          <w:sz w:val="32"/>
          <w:szCs w:val="32"/>
        </w:rPr>
      </w:pPr>
      <w:r>
        <w:rPr>
          <w:rFonts w:ascii="Times New Roman" w:hAnsi="Times New Roman" w:eastAsia="方正仿宋_GBK"/>
          <w:b/>
          <w:bCs/>
          <w:sz w:val="32"/>
          <w:szCs w:val="32"/>
        </w:rPr>
        <w:t>学习形式：</w:t>
      </w:r>
      <w:r>
        <w:rPr>
          <w:rFonts w:hint="eastAsia" w:ascii="Times New Roman" w:hAnsi="Times New Roman" w:eastAsia="方正仿宋_GBK"/>
          <w:sz w:val="32"/>
          <w:szCs w:val="32"/>
        </w:rPr>
        <w:t>个人自学、集体学习研讨。</w:t>
      </w:r>
    </w:p>
    <w:p>
      <w:pPr>
        <w:spacing w:line="560" w:lineRule="exact"/>
        <w:ind w:firstLine="643" w:firstLineChars="200"/>
        <w:contextualSpacing/>
        <w:rPr>
          <w:rFonts w:ascii="方正楷体_GBK" w:hAnsi="Times New Roman" w:eastAsia="方正楷体_GBK"/>
          <w:b/>
          <w:color w:val="000000"/>
          <w:sz w:val="32"/>
          <w:szCs w:val="32"/>
        </w:rPr>
      </w:pPr>
      <w:r>
        <w:rPr>
          <w:rFonts w:ascii="方正楷体_GBK" w:hAnsi="Times New Roman" w:eastAsia="方正楷体_GBK"/>
          <w:b/>
          <w:color w:val="000000"/>
          <w:sz w:val="32"/>
          <w:szCs w:val="32"/>
        </w:rPr>
        <w:t>第八专题：深入学习领会习近平总书记关于制度治党、依规治党的重要论述</w:t>
      </w:r>
    </w:p>
    <w:p>
      <w:pPr>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深入学习习近平总书记关于制度治党、依规治党的重要论述，认真学习《中国共产党党员权利保障条例》等党内法规，深刻认识加强党内法规制度的贯彻执行，是全面加强党的领导、推动从严治党依规治党的必然要求，是推进国家治理体系和治理能力现代化的重要保障，事关党长期执政和国家长治久安。坚持发挥领导干部带头示范作用，注重以良好的党内政治文化提升法规制度的执行力影响力，保持党的先进性和纯洁性，提高党的执政能力和领导水平，增强抵御风险和拒腐防变能力。</w:t>
      </w:r>
    </w:p>
    <w:p>
      <w:pPr>
        <w:spacing w:line="560" w:lineRule="exact"/>
        <w:ind w:firstLine="643" w:firstLineChars="200"/>
        <w:contextualSpacing/>
        <w:rPr>
          <w:rFonts w:ascii="Times New Roman" w:hAnsi="Times New Roman" w:eastAsia="方正仿宋_GBK"/>
          <w:sz w:val="32"/>
          <w:szCs w:val="32"/>
        </w:rPr>
      </w:pPr>
      <w:r>
        <w:rPr>
          <w:rFonts w:ascii="Times New Roman" w:hAnsi="Times New Roman" w:eastAsia="方正仿宋_GBK"/>
          <w:b/>
          <w:bCs/>
          <w:sz w:val="32"/>
          <w:szCs w:val="32"/>
        </w:rPr>
        <w:t>学习形式：</w:t>
      </w:r>
      <w:r>
        <w:rPr>
          <w:rFonts w:hint="eastAsia" w:ascii="Times New Roman" w:hAnsi="Times New Roman" w:eastAsia="方正仿宋_GBK"/>
          <w:sz w:val="32"/>
          <w:szCs w:val="32"/>
        </w:rPr>
        <w:t>个人自学、集体学习研讨。</w:t>
      </w:r>
    </w:p>
    <w:p>
      <w:pPr>
        <w:spacing w:line="560" w:lineRule="exact"/>
        <w:ind w:firstLine="643" w:firstLineChars="200"/>
        <w:contextualSpacing/>
        <w:rPr>
          <w:rFonts w:ascii="方正楷体_GBK" w:hAnsi="Times New Roman" w:eastAsia="方正楷体_GBK"/>
          <w:b/>
          <w:color w:val="000000"/>
          <w:sz w:val="32"/>
          <w:szCs w:val="32"/>
        </w:rPr>
      </w:pPr>
      <w:r>
        <w:rPr>
          <w:rFonts w:ascii="方正楷体_GBK" w:hAnsi="Times New Roman" w:eastAsia="方正楷体_GBK"/>
          <w:b/>
          <w:color w:val="000000"/>
          <w:sz w:val="32"/>
          <w:szCs w:val="32"/>
        </w:rPr>
        <w:t>第九专题：深入学习领会习近平生态文明思想</w:t>
      </w:r>
    </w:p>
    <w:p>
      <w:pPr>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深刻认识绿色是永续发展的必要条件和人民对美好生活追求的重要体现，生态环境保护和经济发展是辩证统一的关系，把生态保护好，把生态优势发挥出来，才能实现高质量发展；深刻认识我们要建设的现代化是人与自然和谐共生的现代化，既要创造出更多物质财富和精神财富以满足人民日益增长的美好生活需要，也要提供更多优质生态产品以满足人民日益增长的优美生态环境需要。坚定不移践行“两山”理念，坚持尊重自然、顺应自然、保护自然，坚持节约优先、保护优先、自然恢复为主，加快推动绿色低碳发展，深化对碳排放达峰和碳中和的学习理解，推进绿色技术创新，推动能源清洁低碳安全高效利用，积极创建国家级生态文明建设示范县，打造生态文明样板区。</w:t>
      </w:r>
    </w:p>
    <w:p>
      <w:pPr>
        <w:spacing w:line="560" w:lineRule="exact"/>
        <w:ind w:firstLine="643" w:firstLineChars="200"/>
        <w:contextualSpacing/>
        <w:rPr>
          <w:rFonts w:ascii="Times New Roman" w:hAnsi="Times New Roman" w:eastAsia="方正仿宋_GBK"/>
          <w:sz w:val="32"/>
          <w:szCs w:val="32"/>
        </w:rPr>
      </w:pPr>
      <w:r>
        <w:rPr>
          <w:rFonts w:ascii="Times New Roman" w:hAnsi="Times New Roman" w:eastAsia="方正仿宋_GBK"/>
          <w:b/>
          <w:bCs/>
          <w:sz w:val="32"/>
          <w:szCs w:val="32"/>
        </w:rPr>
        <w:t>学习形式：</w:t>
      </w:r>
      <w:r>
        <w:rPr>
          <w:rFonts w:hint="eastAsia" w:ascii="Times New Roman" w:hAnsi="Times New Roman" w:eastAsia="方正仿宋_GBK"/>
          <w:sz w:val="32"/>
          <w:szCs w:val="32"/>
        </w:rPr>
        <w:t>个人自学、集体学习研讨。</w:t>
      </w:r>
    </w:p>
    <w:p>
      <w:pPr>
        <w:spacing w:line="560" w:lineRule="exact"/>
        <w:ind w:firstLine="643" w:firstLineChars="200"/>
        <w:contextualSpacing/>
        <w:rPr>
          <w:rFonts w:ascii="Times New Roman" w:hAnsi="Times New Roman" w:eastAsia="方正楷体_GBK"/>
          <w:b/>
          <w:color w:val="000000"/>
          <w:sz w:val="32"/>
          <w:szCs w:val="32"/>
        </w:rPr>
      </w:pPr>
      <w:r>
        <w:rPr>
          <w:rFonts w:ascii="Times New Roman" w:hAnsi="Times New Roman" w:eastAsia="方正楷体_GBK"/>
          <w:b/>
          <w:color w:val="000000"/>
          <w:sz w:val="32"/>
          <w:szCs w:val="32"/>
        </w:rPr>
        <w:t>第十专题：深入学习领会习近平总书记在庆祝中国共产党成立100周年大会上的重要讲话精神</w:t>
      </w:r>
    </w:p>
    <w:p>
      <w:pPr>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深刻认识习近平总书记重要讲话的重大历史意义和时代内涵，深刻认识从建党的开天辟地，到新中国成立的改天换地，到改革开放的翻天覆地，再到党的十八大以来党和国家事业取得历史性成就、发生历史性变革，根本原因在于我们党始终坚守了为中国人民谋幸福、为中华民族谋复兴的初心和使命。全面系统把握习近平总书记重要讲话对新的历史起点上推进党和国家事业的新部署新要求，以一往无前的奋斗姿态、风雨无阻的精神状态，勇于推进伟大社会革命和自我革命，不断交出新时代坚持和发展中国特色社会主义的合格答卷。</w:t>
      </w:r>
    </w:p>
    <w:p>
      <w:pPr>
        <w:spacing w:line="560" w:lineRule="exact"/>
        <w:ind w:firstLine="643" w:firstLineChars="200"/>
        <w:contextualSpacing/>
        <w:rPr>
          <w:rFonts w:ascii="Times New Roman" w:hAnsi="Times New Roman" w:eastAsia="方正仿宋_GBK"/>
          <w:sz w:val="32"/>
          <w:szCs w:val="32"/>
        </w:rPr>
      </w:pPr>
      <w:r>
        <w:rPr>
          <w:rFonts w:ascii="Times New Roman" w:hAnsi="Times New Roman" w:eastAsia="方正仿宋_GBK"/>
          <w:b/>
          <w:bCs/>
          <w:sz w:val="32"/>
          <w:szCs w:val="32"/>
        </w:rPr>
        <w:t>学习形式：</w:t>
      </w:r>
      <w:r>
        <w:rPr>
          <w:rFonts w:hint="eastAsia" w:ascii="Times New Roman" w:hAnsi="Times New Roman" w:eastAsia="方正仿宋_GBK"/>
          <w:sz w:val="32"/>
          <w:szCs w:val="32"/>
        </w:rPr>
        <w:t>个人自学、集体学习研讨。</w:t>
      </w:r>
    </w:p>
    <w:p>
      <w:pPr>
        <w:spacing w:line="560" w:lineRule="exact"/>
        <w:ind w:firstLine="643" w:firstLineChars="200"/>
        <w:contextualSpacing/>
        <w:rPr>
          <w:rFonts w:ascii="Times New Roman" w:hAnsi="Times New Roman" w:eastAsia="方正楷体_GBK"/>
          <w:b/>
          <w:color w:val="000000"/>
          <w:sz w:val="32"/>
          <w:szCs w:val="32"/>
        </w:rPr>
      </w:pPr>
      <w:r>
        <w:rPr>
          <w:rFonts w:ascii="Times New Roman" w:hAnsi="Times New Roman" w:eastAsia="方正楷体_GBK"/>
          <w:b/>
          <w:color w:val="000000"/>
          <w:sz w:val="32"/>
          <w:szCs w:val="32"/>
        </w:rPr>
        <w:t>第十一专题：重温习近平总书记考察安徽重要讲话指示精神</w:t>
      </w:r>
    </w:p>
    <w:p>
      <w:pPr>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深入学习贯彻习近平总书记考察安徽重要讲话指示精神，对照习近平总书记提出的强化“两个坚持”、实现“两个更大”的目标要求，进一步厘清发展思路，明确今后一个时期工作重点，推动我县高质量发展行稳致远。按照习近平总书记重要指示，坚定战略方向、厚植战略信心、保持战略定力，干在实处、走在前列、勇立潮头，奋力在构建新发展格局中实现更大作为、在高质量建设现代国际乡村旅游综合示范区上取得新的更大进展，以优异成绩回报习近平总书记的信任和关怀。</w:t>
      </w:r>
    </w:p>
    <w:p>
      <w:pPr>
        <w:spacing w:line="560" w:lineRule="exact"/>
        <w:ind w:firstLine="643" w:firstLineChars="200"/>
        <w:contextualSpacing/>
        <w:rPr>
          <w:rFonts w:ascii="Times New Roman" w:hAnsi="Times New Roman" w:eastAsia="方正仿宋_GBK"/>
          <w:sz w:val="32"/>
          <w:szCs w:val="32"/>
        </w:rPr>
      </w:pPr>
      <w:r>
        <w:rPr>
          <w:rFonts w:ascii="Times New Roman" w:hAnsi="Times New Roman" w:eastAsia="方正仿宋_GBK"/>
          <w:b/>
          <w:bCs/>
          <w:sz w:val="32"/>
          <w:szCs w:val="32"/>
        </w:rPr>
        <w:t>学习形式：</w:t>
      </w:r>
      <w:r>
        <w:rPr>
          <w:rFonts w:hint="eastAsia" w:ascii="Times New Roman" w:hAnsi="Times New Roman" w:eastAsia="方正仿宋_GBK"/>
          <w:sz w:val="32"/>
          <w:szCs w:val="32"/>
        </w:rPr>
        <w:t>个人自学、集体学习研讨。</w:t>
      </w:r>
    </w:p>
    <w:p>
      <w:pPr>
        <w:spacing w:line="560" w:lineRule="exact"/>
        <w:ind w:firstLine="643" w:firstLineChars="200"/>
        <w:contextualSpacing/>
        <w:rPr>
          <w:rFonts w:ascii="Times New Roman" w:hAnsi="Times New Roman" w:eastAsia="方正楷体_GBK"/>
          <w:b/>
          <w:color w:val="000000"/>
          <w:sz w:val="32"/>
          <w:szCs w:val="32"/>
        </w:rPr>
      </w:pPr>
      <w:r>
        <w:rPr>
          <w:rFonts w:ascii="Times New Roman" w:hAnsi="Times New Roman" w:eastAsia="方正楷体_GBK"/>
          <w:b/>
          <w:color w:val="000000"/>
          <w:sz w:val="32"/>
          <w:szCs w:val="32"/>
        </w:rPr>
        <w:t>第十二专题：深入学习领会习近平总书记关于创新发展的重要论述</w:t>
      </w:r>
    </w:p>
    <w:p>
      <w:pPr>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深刻认识创新是引领发展的第一动力，科技是战胜困难的有力武器；深刻认识创新驱动发展是国际大势所趋、是国家命运所系、是县域经济发展优势所在，黟县要奋力崛起赶超，关键靠创新。坚持创新核心地位，把发展基点放在创新上，加快推进以科技创新、产业创新为核心的全面创新，贯通第一要务、第一资源、第一动力，塑造更多依靠创新驱动、更多发挥先发优势的引领型发展，积极融入全面创新改革试验省建设和创新型城市建设。</w:t>
      </w:r>
    </w:p>
    <w:p>
      <w:pPr>
        <w:spacing w:line="560" w:lineRule="exact"/>
        <w:ind w:firstLine="643" w:firstLineChars="200"/>
        <w:contextualSpacing/>
        <w:rPr>
          <w:rFonts w:ascii="Times New Roman" w:hAnsi="Times New Roman" w:eastAsia="方正仿宋_GBK"/>
          <w:sz w:val="32"/>
          <w:szCs w:val="32"/>
        </w:rPr>
      </w:pPr>
      <w:r>
        <w:rPr>
          <w:rFonts w:ascii="Times New Roman" w:hAnsi="Times New Roman" w:eastAsia="方正仿宋_GBK"/>
          <w:b/>
          <w:bCs/>
          <w:sz w:val="32"/>
          <w:szCs w:val="32"/>
        </w:rPr>
        <w:t>学习形式：</w:t>
      </w:r>
      <w:r>
        <w:rPr>
          <w:rFonts w:hint="eastAsia" w:ascii="Times New Roman" w:hAnsi="Times New Roman" w:eastAsia="方正仿宋_GBK"/>
          <w:sz w:val="32"/>
          <w:szCs w:val="32"/>
        </w:rPr>
        <w:t>个人自学、集体学习研讨。</w:t>
      </w:r>
    </w:p>
    <w:p>
      <w:pPr>
        <w:spacing w:line="560" w:lineRule="exact"/>
        <w:ind w:firstLine="643" w:firstLineChars="200"/>
        <w:contextualSpacing/>
        <w:rPr>
          <w:rFonts w:ascii="Times New Roman" w:hAnsi="Times New Roman" w:eastAsia="方正楷体_GBK"/>
          <w:b/>
          <w:color w:val="000000"/>
          <w:sz w:val="32"/>
          <w:szCs w:val="32"/>
        </w:rPr>
      </w:pPr>
      <w:r>
        <w:rPr>
          <w:rFonts w:ascii="Times New Roman" w:hAnsi="Times New Roman" w:eastAsia="方正楷体_GBK"/>
          <w:b/>
          <w:color w:val="000000"/>
          <w:sz w:val="32"/>
          <w:szCs w:val="32"/>
        </w:rPr>
        <w:t>第十三专题：深入学习领会习近平总书记关于意识形态工作的重要论述</w:t>
      </w:r>
    </w:p>
    <w:p>
      <w:pPr>
        <w:spacing w:line="560" w:lineRule="exact"/>
        <w:ind w:firstLine="656" w:firstLineChars="200"/>
        <w:contextualSpacing/>
        <w:rPr>
          <w:rFonts w:ascii="Times New Roman" w:hAnsi="Times New Roman" w:eastAsia="方正仿宋_GBK"/>
          <w:sz w:val="32"/>
          <w:szCs w:val="32"/>
        </w:rPr>
      </w:pPr>
      <w:r>
        <w:rPr>
          <w:rFonts w:ascii="Times New Roman" w:hAnsi="Times New Roman" w:eastAsia="方正仿宋_GBK"/>
          <w:spacing w:val="4"/>
          <w:sz w:val="32"/>
          <w:szCs w:val="32"/>
        </w:rPr>
        <w:t>深入学习习近平同志《论党的宣传思想工作》，全面把握</w:t>
      </w:r>
      <w:r>
        <w:rPr>
          <w:rFonts w:ascii="Times New Roman" w:hAnsi="Times New Roman" w:eastAsia="方正仿宋_GBK"/>
          <w:sz w:val="32"/>
          <w:szCs w:val="32"/>
        </w:rPr>
        <w:t>习近平总书记围绕党的宣传思想工作和意识形态工作发表的一系列重要论述，提出的一系列新思想新观点新论断，深刻认识马克思主义是社会主义意识形态的旗帜和灵魂，必须始终坚持马克思主义在意识形态领域指导地位的根本制度，自觉坚定主心骨、把准定盘星，筑牢共同思想基础，凝聚强大精神动力。围绕建党100周年等重要时间节点，认真做好意识形态领域风险预警研判，旗帜鲜明批驳历史虚无主义等错误思潮，不断壮大积极健康向上的主流思想舆论，在正本清源、固本培元中坚定理想信念、坚持正确道路。深入贯彻落实</w:t>
      </w:r>
      <w:bookmarkStart w:id="0" w:name="_GoBack"/>
      <w:bookmarkEnd w:id="0"/>
      <w:r>
        <w:rPr>
          <w:rFonts w:ascii="Times New Roman" w:hAnsi="Times New Roman" w:eastAsia="方正仿宋_GBK"/>
          <w:sz w:val="32"/>
          <w:szCs w:val="32"/>
        </w:rPr>
        <w:t>，强化党组主体责任，科学精准分析研判，有力有效开展斗争，牢牢掌握意识形态工作领导权和话语权，确保意识形态安全、文化安全。</w:t>
      </w:r>
    </w:p>
    <w:p>
      <w:pPr>
        <w:spacing w:line="560" w:lineRule="exact"/>
        <w:ind w:firstLine="643" w:firstLineChars="200"/>
        <w:contextualSpacing/>
        <w:rPr>
          <w:rFonts w:ascii="Times New Roman" w:hAnsi="Times New Roman" w:eastAsia="方正仿宋_GBK"/>
          <w:sz w:val="32"/>
          <w:szCs w:val="32"/>
        </w:rPr>
      </w:pPr>
      <w:r>
        <w:rPr>
          <w:rFonts w:ascii="Times New Roman" w:hAnsi="Times New Roman" w:eastAsia="方正仿宋_GBK"/>
          <w:b/>
          <w:bCs/>
          <w:sz w:val="32"/>
          <w:szCs w:val="32"/>
        </w:rPr>
        <w:t>学习形式：</w:t>
      </w:r>
      <w:r>
        <w:rPr>
          <w:rFonts w:hint="eastAsia" w:ascii="Times New Roman" w:hAnsi="Times New Roman" w:eastAsia="方正仿宋_GBK"/>
          <w:sz w:val="32"/>
          <w:szCs w:val="32"/>
        </w:rPr>
        <w:t>个人自学、集体学习研讨。</w:t>
      </w:r>
    </w:p>
    <w:p>
      <w:pPr>
        <w:spacing w:line="560" w:lineRule="exact"/>
        <w:ind w:firstLine="643" w:firstLineChars="200"/>
        <w:contextualSpacing/>
        <w:rPr>
          <w:rFonts w:ascii="Times New Roman" w:hAnsi="Times New Roman" w:eastAsia="方正楷体_GBK"/>
          <w:b/>
          <w:color w:val="000000"/>
          <w:sz w:val="32"/>
          <w:szCs w:val="32"/>
        </w:rPr>
      </w:pPr>
      <w:r>
        <w:rPr>
          <w:rFonts w:ascii="Times New Roman" w:hAnsi="Times New Roman" w:eastAsia="方正楷体_GBK"/>
          <w:b/>
          <w:color w:val="000000"/>
          <w:sz w:val="32"/>
          <w:szCs w:val="32"/>
        </w:rPr>
        <w:t>第十四专题：深入学习领会党的十九届六中全会精神</w:t>
      </w:r>
    </w:p>
    <w:p>
      <w:pPr>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原原本本、全面准确学习领会习近平总书记在党的十九届六中全会上的重要讲话精神，认真研读党的十九届六中全会文件，深刻理解和掌握党的十九届六中全会提出的一系列重大理论观点、重大工作部署，自觉把思想和行动统一到讲话精神和全会决策部署上来。</w:t>
      </w:r>
    </w:p>
    <w:p>
      <w:pPr>
        <w:spacing w:line="560" w:lineRule="exact"/>
        <w:ind w:firstLine="643" w:firstLineChars="200"/>
        <w:contextualSpacing/>
        <w:rPr>
          <w:rFonts w:hint="eastAsia" w:ascii="Times New Roman" w:hAnsi="Times New Roman" w:eastAsia="方正仿宋_GBK"/>
          <w:sz w:val="32"/>
          <w:szCs w:val="32"/>
        </w:rPr>
      </w:pPr>
      <w:r>
        <w:rPr>
          <w:rFonts w:ascii="Times New Roman" w:hAnsi="Times New Roman" w:eastAsia="方正仿宋_GBK"/>
          <w:b/>
          <w:bCs/>
          <w:sz w:val="32"/>
          <w:szCs w:val="32"/>
        </w:rPr>
        <w:t>学习形式：</w:t>
      </w:r>
      <w:r>
        <w:rPr>
          <w:rFonts w:hint="eastAsia" w:ascii="Times New Roman" w:hAnsi="Times New Roman" w:eastAsia="方正仿宋_GBK"/>
          <w:sz w:val="32"/>
          <w:szCs w:val="32"/>
        </w:rPr>
        <w:t>个人自学、集体学习研讨。</w:t>
      </w:r>
    </w:p>
    <w:p>
      <w:pPr>
        <w:spacing w:line="560" w:lineRule="exact"/>
        <w:ind w:firstLine="643" w:firstLineChars="200"/>
        <w:contextualSpacing/>
        <w:rPr>
          <w:rFonts w:ascii="Times New Roman" w:hAnsi="Times New Roman" w:eastAsia="方正楷体_GBK"/>
          <w:b/>
          <w:color w:val="000000"/>
          <w:sz w:val="32"/>
          <w:szCs w:val="32"/>
        </w:rPr>
      </w:pPr>
      <w:r>
        <w:rPr>
          <w:rFonts w:ascii="Times New Roman" w:hAnsi="Times New Roman" w:eastAsia="方正楷体_GBK"/>
          <w:b/>
          <w:color w:val="000000"/>
          <w:sz w:val="32"/>
          <w:szCs w:val="32"/>
        </w:rPr>
        <w:t>第十五专题：深入学习领会习近平总书记关于发扬斗争精神、防范风险挑战的重要论述</w:t>
      </w:r>
    </w:p>
    <w:p>
      <w:pPr>
        <w:spacing w:line="560" w:lineRule="exact"/>
        <w:ind w:firstLine="640" w:firstLineChars="200"/>
        <w:contextualSpacing/>
        <w:rPr>
          <w:rFonts w:ascii="Times New Roman" w:hAnsi="Times New Roman" w:eastAsia="方正仿宋_GBK"/>
          <w:sz w:val="32"/>
          <w:szCs w:val="32"/>
        </w:rPr>
      </w:pPr>
      <w:r>
        <w:rPr>
          <w:rFonts w:ascii="Times New Roman" w:hAnsi="Times New Roman" w:eastAsia="方正仿宋_GBK"/>
          <w:sz w:val="32"/>
          <w:szCs w:val="32"/>
        </w:rPr>
        <w:t>深刻认识坚持斗争、不懈斗争、在斗争中前进是中国共产党人的本色，越是前景光明，越是要增强忧患意识、防范风险挑战，勇于进行具有许多新的历史特点的伟大斗争；深刻认识世界百年未有之大变局进入加速演变期，错综复杂的国际环境带来新矛盾新挑战，我国已转向高质量发展阶段，社会主要矛盾变化带来新特征新要求，我国发展仍处于重要战略机遇期，但机遇和挑战都有新的变化。立足中华民族伟大复兴战略全局和世界百年未有之大变局，发扬斗争精神，增强机遇意识和风险意识，准确识变、科学应变、主动求变，善于在危机中育先机、于变局中开新局，抓住机遇，应对挑战，趋利避害，奋勇前进。</w:t>
      </w:r>
    </w:p>
    <w:p>
      <w:pPr>
        <w:spacing w:line="560" w:lineRule="exact"/>
        <w:ind w:firstLine="643" w:firstLineChars="200"/>
        <w:contextualSpacing/>
        <w:rPr>
          <w:rFonts w:hint="eastAsia" w:ascii="Times New Roman" w:hAnsi="Times New Roman" w:eastAsia="方正仿宋_GBK"/>
          <w:sz w:val="32"/>
          <w:szCs w:val="32"/>
        </w:rPr>
      </w:pPr>
      <w:r>
        <w:rPr>
          <w:rFonts w:ascii="Times New Roman" w:hAnsi="Times New Roman" w:eastAsia="方正仿宋_GBK"/>
          <w:b/>
          <w:bCs/>
          <w:sz w:val="32"/>
          <w:szCs w:val="32"/>
        </w:rPr>
        <w:t>学习形式：</w:t>
      </w:r>
      <w:r>
        <w:rPr>
          <w:rFonts w:hint="eastAsia" w:ascii="Times New Roman" w:hAnsi="Times New Roman" w:eastAsia="方正仿宋_GBK"/>
          <w:sz w:val="32"/>
          <w:szCs w:val="32"/>
        </w:rPr>
        <w:t>个人自学、集体学习研讨。</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学习专题和学习时间可根据需要作适当调整。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6F7EA4-3AA1-4083-BBB6-DD81E7921C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A8E71B3-830F-4F33-8D40-AE496E82FE47}"/>
  </w:font>
  <w:font w:name="仿宋_GB2312">
    <w:panose1 w:val="02010609030101010101"/>
    <w:charset w:val="86"/>
    <w:family w:val="modern"/>
    <w:pitch w:val="default"/>
    <w:sig w:usb0="00000001" w:usb1="080E0000" w:usb2="00000000" w:usb3="00000000" w:csb0="00040000" w:csb1="00000000"/>
    <w:embedRegular r:id="rId3" w:fontKey="{31C79277-9A35-4E97-8579-D85CABB6226F}"/>
  </w:font>
  <w:font w:name="方正小标宋简体">
    <w:panose1 w:val="02000000000000000000"/>
    <w:charset w:val="86"/>
    <w:family w:val="auto"/>
    <w:pitch w:val="default"/>
    <w:sig w:usb0="00000001" w:usb1="08000000" w:usb2="00000000" w:usb3="00000000" w:csb0="00040000" w:csb1="00000000"/>
    <w:embedRegular r:id="rId4" w:fontKey="{C09E0051-0332-4272-B9FC-C3209E870B3A}"/>
  </w:font>
  <w:font w:name="方正小标宋_GBK">
    <w:panose1 w:val="03000509000000000000"/>
    <w:charset w:val="86"/>
    <w:family w:val="script"/>
    <w:pitch w:val="default"/>
    <w:sig w:usb0="00000001" w:usb1="080E0000" w:usb2="00000000" w:usb3="00000000" w:csb0="00040000" w:csb1="00000000"/>
    <w:embedRegular r:id="rId5" w:fontKey="{A5E65E78-68D3-4B6E-B90D-0ED30031F719}"/>
  </w:font>
  <w:font w:name="方正仿宋_GBK">
    <w:panose1 w:val="03000509000000000000"/>
    <w:charset w:val="86"/>
    <w:family w:val="script"/>
    <w:pitch w:val="default"/>
    <w:sig w:usb0="00000001" w:usb1="080E0000" w:usb2="00000000" w:usb3="00000000" w:csb0="00040000" w:csb1="00000000"/>
    <w:embedRegular r:id="rId6" w:fontKey="{169F59B5-E518-4549-AFDE-34DCF294F8E4}"/>
  </w:font>
  <w:font w:name="仿宋">
    <w:panose1 w:val="02010609060101010101"/>
    <w:charset w:val="86"/>
    <w:family w:val="modern"/>
    <w:pitch w:val="default"/>
    <w:sig w:usb0="800002BF" w:usb1="38CF7CFA" w:usb2="00000016" w:usb3="00000000" w:csb0="00040001" w:csb1="00000000"/>
    <w:embedRegular r:id="rId7" w:fontKey="{71D690FE-41E6-4519-86CC-638D1C4E7543}"/>
  </w:font>
  <w:font w:name="方正黑体_GBK">
    <w:panose1 w:val="03000509000000000000"/>
    <w:charset w:val="86"/>
    <w:family w:val="script"/>
    <w:pitch w:val="default"/>
    <w:sig w:usb0="00000001" w:usb1="080E0000" w:usb2="00000000" w:usb3="00000000" w:csb0="00040000" w:csb1="00000000"/>
    <w:embedRegular r:id="rId8" w:fontKey="{8705096D-F0B2-4BE9-8100-9D2CFB62EF87}"/>
  </w:font>
  <w:font w:name="楷体">
    <w:panose1 w:val="02010609060101010101"/>
    <w:charset w:val="86"/>
    <w:family w:val="modern"/>
    <w:pitch w:val="default"/>
    <w:sig w:usb0="800002BF" w:usb1="38CF7CFA" w:usb2="00000016" w:usb3="00000000" w:csb0="00040001" w:csb1="00000000"/>
    <w:embedRegular r:id="rId9" w:fontKey="{C4C02925-9843-440D-AEF7-07E729FFF55D}"/>
  </w:font>
  <w:font w:name="方正楷体_GBK">
    <w:panose1 w:val="03000509000000000000"/>
    <w:charset w:val="86"/>
    <w:family w:val="script"/>
    <w:pitch w:val="default"/>
    <w:sig w:usb0="00000001" w:usb1="080E0000" w:usb2="00000000" w:usb3="00000000" w:csb0="00040000" w:csb1="00000000"/>
    <w:embedRegular r:id="rId10" w:fontKey="{8FD6BF90-1091-4C50-91CC-5D259C8B48A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YWEyNjFkZGM0MmNjM2I2NzhjNWM4MzFlMDBhY2QifQ=="/>
  </w:docVars>
  <w:rsids>
    <w:rsidRoot w:val="28941156"/>
    <w:rsid w:val="14636F39"/>
    <w:rsid w:val="28941156"/>
    <w:rsid w:val="31C36937"/>
    <w:rsid w:val="4C9E5354"/>
    <w:rsid w:val="51814748"/>
    <w:rsid w:val="519D3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6829</Words>
  <Characters>6870</Characters>
  <Lines>0</Lines>
  <Paragraphs>0</Paragraphs>
  <TotalTime>1</TotalTime>
  <ScaleCrop>false</ScaleCrop>
  <LinksUpToDate>false</LinksUpToDate>
  <CharactersWithSpaces>7005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2023-02-01T03:38:00Z</dcterms:created>
  <dc:creator>清风徐徐</dc:creator>
  <cp:lastModifiedBy>Administrator</cp:lastModifiedBy>
  <dcterms:modified xsi:type="dcterms:W3CDTF">2023-09-13T09:09:07Z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DB1C97E963634BF7A476958F73661630</vt:lpwstr>
  </property>
</Properties>
</file>