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698" w:rsidRPr="002E4698" w:rsidRDefault="002E4698" w:rsidP="002E4698">
      <w:pPr>
        <w:spacing w:line="594" w:lineRule="exact"/>
        <w:jc w:val="center"/>
        <w:rPr>
          <w:rFonts w:ascii="Times New Roman" w:eastAsia="仿宋_GB2312" w:hAnsi="Times New Roman"/>
          <w:color w:val="000000"/>
          <w:sz w:val="32"/>
        </w:rPr>
      </w:pPr>
      <w:bookmarkStart w:id="0" w:name="OLE_LINK1"/>
      <w:r w:rsidRPr="002E4698">
        <w:rPr>
          <w:rFonts w:ascii="Times New Roman" w:eastAsia="仿宋_GB2312" w:hAnsi="Times New Roman"/>
          <w:color w:val="000000"/>
          <w:sz w:val="32"/>
        </w:rPr>
        <w:t>政办〔</w:t>
      </w:r>
      <w:r w:rsidRPr="002E4698">
        <w:rPr>
          <w:rFonts w:ascii="Times New Roman" w:eastAsia="仿宋_GB2312" w:hAnsi="Times New Roman"/>
          <w:color w:val="000000"/>
          <w:sz w:val="32"/>
        </w:rPr>
        <w:t>2024</w:t>
      </w:r>
      <w:r w:rsidRPr="002E4698">
        <w:rPr>
          <w:rFonts w:ascii="Times New Roman" w:eastAsia="仿宋_GB2312" w:hAnsi="Times New Roman"/>
          <w:color w:val="000000"/>
          <w:sz w:val="32"/>
        </w:rPr>
        <w:t>〕</w:t>
      </w:r>
      <w:r w:rsidRPr="002E4698">
        <w:rPr>
          <w:rFonts w:ascii="Times New Roman" w:eastAsia="仿宋_GB2312" w:hAnsi="Times New Roman" w:hint="eastAsia"/>
          <w:color w:val="000000"/>
          <w:sz w:val="32"/>
        </w:rPr>
        <w:t>9</w:t>
      </w:r>
      <w:r w:rsidRPr="002E4698">
        <w:rPr>
          <w:rFonts w:ascii="Times New Roman" w:eastAsia="仿宋_GB2312" w:hAnsi="Times New Roman"/>
          <w:color w:val="000000"/>
          <w:sz w:val="32"/>
        </w:rPr>
        <w:t>号</w:t>
      </w:r>
    </w:p>
    <w:p w:rsidR="002E4698" w:rsidRPr="002E4698" w:rsidRDefault="002E4698" w:rsidP="002E4698">
      <w:pPr>
        <w:suppressAutoHyphens w:val="0"/>
        <w:spacing w:line="460" w:lineRule="exact"/>
        <w:rPr>
          <w:rFonts w:ascii="Times New Roman" w:eastAsia="仿宋_GB2312" w:hAnsi="Times New Roman"/>
          <w:color w:val="000000"/>
          <w:sz w:val="32"/>
        </w:rPr>
      </w:pPr>
    </w:p>
    <w:p w:rsidR="002E4698" w:rsidRPr="002E4698" w:rsidRDefault="002E4698" w:rsidP="002E4698">
      <w:pPr>
        <w:suppressAutoHyphens w:val="0"/>
        <w:spacing w:line="590" w:lineRule="exact"/>
        <w:jc w:val="center"/>
        <w:rPr>
          <w:rFonts w:ascii="方正小标宋简体" w:eastAsia="方正小标宋简体" w:hAnsi="Times New Roman" w:hint="eastAsia"/>
          <w:bCs/>
          <w:color w:val="000000"/>
          <w:sz w:val="44"/>
        </w:rPr>
      </w:pPr>
      <w:r w:rsidRPr="002E4698">
        <w:rPr>
          <w:rFonts w:ascii="方正小标宋简体" w:eastAsia="方正小标宋简体" w:hAnsi="Times New Roman" w:hint="eastAsia"/>
          <w:bCs/>
          <w:color w:val="000000"/>
          <w:sz w:val="44"/>
        </w:rPr>
        <w:t>关于印发黟县促进外贸外资发展专项资金</w:t>
      </w:r>
    </w:p>
    <w:p w:rsidR="002E4698" w:rsidRPr="002E4698" w:rsidRDefault="002E4698" w:rsidP="002E4698">
      <w:pPr>
        <w:suppressAutoHyphens w:val="0"/>
        <w:spacing w:line="590" w:lineRule="exact"/>
        <w:jc w:val="center"/>
        <w:rPr>
          <w:rFonts w:ascii="方正小标宋简体" w:eastAsia="方正小标宋简体" w:hAnsi="Times New Roman" w:hint="eastAsia"/>
          <w:bCs/>
          <w:color w:val="000000"/>
          <w:sz w:val="44"/>
        </w:rPr>
      </w:pPr>
      <w:r w:rsidRPr="002E4698">
        <w:rPr>
          <w:rFonts w:ascii="方正小标宋简体" w:eastAsia="方正小标宋简体" w:hAnsi="Times New Roman" w:hint="eastAsia"/>
          <w:bCs/>
          <w:color w:val="000000"/>
          <w:sz w:val="44"/>
        </w:rPr>
        <w:t>奖励办法（2024年修订）的通知</w:t>
      </w:r>
    </w:p>
    <w:p w:rsidR="002E4698" w:rsidRPr="002E4698" w:rsidRDefault="002E4698" w:rsidP="002E4698">
      <w:pPr>
        <w:suppressAutoHyphens w:val="0"/>
        <w:spacing w:line="590" w:lineRule="exact"/>
        <w:jc w:val="left"/>
        <w:rPr>
          <w:rFonts w:ascii="仿宋_GB2312" w:eastAsia="仿宋_GB2312" w:hAnsi="Times New Roman" w:hint="eastAsia"/>
          <w:color w:val="000000"/>
          <w:sz w:val="32"/>
          <w:szCs w:val="32"/>
        </w:rPr>
      </w:pPr>
    </w:p>
    <w:p w:rsidR="002E4698" w:rsidRPr="002E4698" w:rsidRDefault="002E4698" w:rsidP="002E4698">
      <w:pPr>
        <w:suppressAutoHyphens w:val="0"/>
        <w:spacing w:line="590" w:lineRule="exact"/>
        <w:rPr>
          <w:rFonts w:ascii="Times New Roman" w:eastAsia="仿宋_GB2312" w:hAnsi="Times New Roman"/>
          <w:color w:val="000000"/>
          <w:sz w:val="32"/>
          <w:szCs w:val="32"/>
        </w:rPr>
      </w:pPr>
      <w:r w:rsidRPr="002E4698">
        <w:rPr>
          <w:rFonts w:ascii="Times New Roman" w:eastAsia="仿宋_GB2312" w:hAnsi="Times New Roman"/>
          <w:color w:val="000000"/>
          <w:sz w:val="32"/>
          <w:szCs w:val="32"/>
        </w:rPr>
        <w:t>各乡镇人民政府，县政府各部门、各直属机构：</w:t>
      </w:r>
    </w:p>
    <w:p w:rsidR="002E4698" w:rsidRPr="002E4698" w:rsidRDefault="002E4698" w:rsidP="002E4698">
      <w:pPr>
        <w:suppressAutoHyphens w:val="0"/>
        <w:spacing w:line="590" w:lineRule="exact"/>
        <w:ind w:firstLineChars="200" w:firstLine="640"/>
        <w:rPr>
          <w:rFonts w:ascii="Times New Roman" w:eastAsia="仿宋_GB2312" w:hAnsi="Times New Roman"/>
          <w:color w:val="000000"/>
          <w:sz w:val="32"/>
          <w:szCs w:val="32"/>
        </w:rPr>
      </w:pPr>
      <w:r w:rsidRPr="002E4698">
        <w:rPr>
          <w:rFonts w:ascii="Times New Roman" w:eastAsia="仿宋_GB2312" w:hAnsi="Times New Roman"/>
          <w:color w:val="000000"/>
          <w:sz w:val="32"/>
          <w:szCs w:val="32"/>
        </w:rPr>
        <w:t>《黟县促进外贸外资发展专项资金奖励办法（</w:t>
      </w:r>
      <w:r w:rsidRPr="002E4698">
        <w:rPr>
          <w:rFonts w:ascii="Times New Roman" w:eastAsia="仿宋_GB2312" w:hAnsi="Times New Roman"/>
          <w:color w:val="000000"/>
          <w:sz w:val="32"/>
          <w:szCs w:val="32"/>
        </w:rPr>
        <w:t>2024</w:t>
      </w:r>
      <w:r w:rsidRPr="002E4698">
        <w:rPr>
          <w:rFonts w:ascii="Times New Roman" w:eastAsia="仿宋_GB2312" w:hAnsi="Times New Roman"/>
          <w:color w:val="000000"/>
          <w:sz w:val="32"/>
          <w:szCs w:val="32"/>
        </w:rPr>
        <w:t>年修订）》已经县政府第三十四次常务会研究同意，现印发给你们，请认真贯彻实施。</w:t>
      </w:r>
    </w:p>
    <w:p w:rsidR="002E4698" w:rsidRPr="002E4698" w:rsidRDefault="002E4698" w:rsidP="002E4698">
      <w:pPr>
        <w:suppressAutoHyphens w:val="0"/>
        <w:spacing w:line="590" w:lineRule="exact"/>
        <w:jc w:val="left"/>
        <w:rPr>
          <w:rFonts w:ascii="Times New Roman" w:eastAsia="仿宋_GB2312" w:hAnsi="Times New Roman"/>
          <w:color w:val="000000"/>
          <w:sz w:val="32"/>
          <w:szCs w:val="32"/>
        </w:rPr>
      </w:pPr>
    </w:p>
    <w:p w:rsidR="002E4698" w:rsidRPr="002E4698" w:rsidRDefault="002E4698" w:rsidP="002E4698">
      <w:pPr>
        <w:suppressAutoHyphens w:val="0"/>
        <w:spacing w:line="590" w:lineRule="exact"/>
        <w:jc w:val="left"/>
        <w:rPr>
          <w:rFonts w:ascii="Times New Roman" w:eastAsia="仿宋_GB2312" w:hAnsi="Times New Roman"/>
          <w:color w:val="000000"/>
          <w:sz w:val="32"/>
          <w:szCs w:val="32"/>
        </w:rPr>
      </w:pPr>
    </w:p>
    <w:p w:rsidR="002E4698" w:rsidRPr="002E4698" w:rsidRDefault="002E4698" w:rsidP="002E4698">
      <w:pPr>
        <w:suppressAutoHyphens w:val="0"/>
        <w:spacing w:line="590" w:lineRule="exact"/>
        <w:jc w:val="left"/>
        <w:rPr>
          <w:rFonts w:ascii="Times New Roman" w:eastAsia="仿宋_GB2312" w:hAnsi="Times New Roman"/>
          <w:color w:val="000000"/>
          <w:sz w:val="32"/>
          <w:szCs w:val="32"/>
        </w:rPr>
      </w:pPr>
    </w:p>
    <w:p w:rsidR="002E4698" w:rsidRPr="002E4698" w:rsidRDefault="002E4698" w:rsidP="002E4698">
      <w:pPr>
        <w:suppressAutoHyphens w:val="0"/>
        <w:spacing w:line="590" w:lineRule="exact"/>
        <w:rPr>
          <w:rFonts w:ascii="Times New Roman" w:eastAsia="仿宋_GB2312" w:hAnsi="Times New Roman"/>
          <w:color w:val="000000"/>
          <w:sz w:val="32"/>
          <w:szCs w:val="32"/>
        </w:rPr>
      </w:pPr>
      <w:r w:rsidRPr="002E4698">
        <w:rPr>
          <w:rFonts w:ascii="Times New Roman" w:eastAsia="仿宋_GB2312" w:hAnsi="Times New Roman"/>
          <w:color w:val="000000"/>
          <w:sz w:val="32"/>
          <w:szCs w:val="32"/>
        </w:rPr>
        <w:t xml:space="preserve">                                  </w:t>
      </w:r>
    </w:p>
    <w:p w:rsidR="002E4698" w:rsidRDefault="002E4698" w:rsidP="002E4698">
      <w:pPr>
        <w:suppressAutoHyphens w:val="0"/>
        <w:spacing w:line="590" w:lineRule="exact"/>
        <w:jc w:val="center"/>
        <w:rPr>
          <w:rFonts w:ascii="Times New Roman" w:eastAsia="仿宋_GB2312" w:hAnsi="Times New Roman" w:hint="eastAsia"/>
          <w:color w:val="000000"/>
          <w:sz w:val="32"/>
          <w:szCs w:val="32"/>
        </w:rPr>
      </w:pPr>
      <w:r w:rsidRPr="002E4698">
        <w:rPr>
          <w:rFonts w:ascii="Times New Roman" w:eastAsia="仿宋_GB2312" w:hAnsi="Times New Roman"/>
          <w:color w:val="000000"/>
          <w:sz w:val="32"/>
          <w:szCs w:val="32"/>
        </w:rPr>
        <w:t xml:space="preserve">                                  2024</w:t>
      </w:r>
      <w:r w:rsidRPr="002E4698">
        <w:rPr>
          <w:rFonts w:ascii="Times New Roman" w:eastAsia="仿宋_GB2312" w:hAnsi="Times New Roman"/>
          <w:color w:val="000000"/>
          <w:sz w:val="32"/>
          <w:szCs w:val="32"/>
        </w:rPr>
        <w:t>年</w:t>
      </w:r>
      <w:r w:rsidRPr="002E4698">
        <w:rPr>
          <w:rFonts w:ascii="Times New Roman" w:eastAsia="仿宋_GB2312" w:hAnsi="Times New Roman"/>
          <w:color w:val="000000"/>
          <w:sz w:val="32"/>
          <w:szCs w:val="32"/>
        </w:rPr>
        <w:t>12</w:t>
      </w:r>
      <w:r w:rsidRPr="002E4698">
        <w:rPr>
          <w:rFonts w:ascii="Times New Roman" w:eastAsia="仿宋_GB2312" w:hAnsi="Times New Roman"/>
          <w:color w:val="000000"/>
          <w:sz w:val="32"/>
          <w:szCs w:val="32"/>
        </w:rPr>
        <w:t>月</w:t>
      </w:r>
      <w:r w:rsidRPr="002E4698">
        <w:rPr>
          <w:rFonts w:ascii="Times New Roman" w:eastAsia="仿宋_GB2312" w:hAnsi="Times New Roman"/>
          <w:color w:val="000000"/>
          <w:sz w:val="32"/>
          <w:szCs w:val="32"/>
        </w:rPr>
        <w:t>9</w:t>
      </w:r>
      <w:r w:rsidRPr="002E4698">
        <w:rPr>
          <w:rFonts w:ascii="Times New Roman" w:eastAsia="仿宋_GB2312" w:hAnsi="Times New Roman"/>
          <w:color w:val="000000"/>
          <w:sz w:val="32"/>
          <w:szCs w:val="32"/>
        </w:rPr>
        <w:t>日</w:t>
      </w:r>
    </w:p>
    <w:p w:rsidR="002E4698" w:rsidRDefault="002E4698" w:rsidP="002E4698">
      <w:pPr>
        <w:pStyle w:val="2"/>
        <w:rPr>
          <w:rFonts w:hint="eastAsia"/>
        </w:rPr>
      </w:pPr>
    </w:p>
    <w:p w:rsidR="002E4698" w:rsidRDefault="002E4698" w:rsidP="002E4698">
      <w:pPr>
        <w:rPr>
          <w:rFonts w:hint="eastAsia"/>
        </w:rPr>
      </w:pPr>
    </w:p>
    <w:p w:rsidR="002E4698" w:rsidRDefault="002E4698" w:rsidP="002E4698">
      <w:pPr>
        <w:pStyle w:val="2"/>
        <w:rPr>
          <w:rFonts w:hint="eastAsia"/>
        </w:rPr>
      </w:pPr>
    </w:p>
    <w:p w:rsidR="002E4698" w:rsidRPr="002E4698" w:rsidRDefault="002E4698" w:rsidP="002E4698"/>
    <w:p w:rsidR="002E4698" w:rsidRPr="002E4698" w:rsidRDefault="002E4698" w:rsidP="002E4698">
      <w:pPr>
        <w:suppressAutoHyphens w:val="0"/>
        <w:spacing w:line="590" w:lineRule="exact"/>
        <w:rPr>
          <w:rFonts w:ascii="Times New Roman" w:eastAsia="仿宋_GB2312" w:hAnsi="Times New Roman"/>
          <w:color w:val="000000"/>
          <w:sz w:val="32"/>
          <w:szCs w:val="32"/>
        </w:rPr>
      </w:pPr>
    </w:p>
    <w:p w:rsidR="002E4698" w:rsidRPr="002E4698" w:rsidRDefault="002E4698" w:rsidP="002E4698">
      <w:pPr>
        <w:widowControl/>
        <w:shd w:val="clear" w:color="auto" w:fill="FFFFFF"/>
        <w:suppressAutoHyphens w:val="0"/>
        <w:spacing w:line="590" w:lineRule="exact"/>
        <w:jc w:val="center"/>
        <w:rPr>
          <w:rFonts w:ascii="方正小标宋_GBK" w:eastAsia="方正小标宋_GBK" w:hAnsi="方正小标宋_GBK" w:cs="方正小标宋_GBK" w:hint="eastAsia"/>
          <w:color w:val="000000"/>
          <w:kern w:val="0"/>
          <w:sz w:val="44"/>
          <w:szCs w:val="44"/>
          <w:shd w:val="clear" w:color="auto" w:fill="FFFFFF"/>
        </w:rPr>
      </w:pPr>
      <w:r w:rsidRPr="002E4698">
        <w:rPr>
          <w:rFonts w:ascii="方正小标宋_GBK" w:eastAsia="方正小标宋_GBK" w:hAnsi="方正小标宋_GBK" w:cs="方正小标宋_GBK" w:hint="eastAsia"/>
          <w:color w:val="000000"/>
          <w:kern w:val="0"/>
          <w:sz w:val="44"/>
          <w:szCs w:val="44"/>
          <w:shd w:val="clear" w:color="auto" w:fill="FFFFFF"/>
        </w:rPr>
        <w:lastRenderedPageBreak/>
        <w:t>黟县促进</w:t>
      </w:r>
      <w:r w:rsidRPr="002E4698">
        <w:rPr>
          <w:rFonts w:ascii="方正小标宋_GBK" w:eastAsia="方正小标宋_GBK" w:hAnsi="方正小标宋_GBK" w:cs="方正小标宋_GBK"/>
          <w:color w:val="000000"/>
          <w:kern w:val="0"/>
          <w:sz w:val="44"/>
          <w:szCs w:val="44"/>
          <w:shd w:val="clear" w:color="auto" w:fill="FFFFFF"/>
        </w:rPr>
        <w:t>外贸外资发展</w:t>
      </w:r>
      <w:r w:rsidRPr="002E4698">
        <w:rPr>
          <w:rFonts w:ascii="方正小标宋_GBK" w:eastAsia="方正小标宋_GBK" w:hAnsi="方正小标宋_GBK" w:cs="方正小标宋_GBK" w:hint="eastAsia"/>
          <w:color w:val="000000"/>
          <w:kern w:val="0"/>
          <w:sz w:val="44"/>
          <w:szCs w:val="44"/>
          <w:shd w:val="clear" w:color="auto" w:fill="FFFFFF"/>
        </w:rPr>
        <w:t>专项资金</w:t>
      </w:r>
    </w:p>
    <w:p w:rsidR="002E4698" w:rsidRPr="002E4698" w:rsidRDefault="002E4698" w:rsidP="002E4698">
      <w:pPr>
        <w:widowControl/>
        <w:shd w:val="clear" w:color="auto" w:fill="FFFFFF"/>
        <w:suppressAutoHyphens w:val="0"/>
        <w:spacing w:line="590" w:lineRule="exact"/>
        <w:jc w:val="center"/>
        <w:rPr>
          <w:rFonts w:ascii="方正小标宋_GBK" w:eastAsia="方正小标宋_GBK" w:hAnsi="方正小标宋_GBK" w:cs="方正小标宋_GBK" w:hint="eastAsia"/>
          <w:color w:val="000000"/>
          <w:kern w:val="0"/>
          <w:sz w:val="44"/>
          <w:szCs w:val="44"/>
          <w:shd w:val="clear" w:color="auto" w:fill="FFFFFF"/>
        </w:rPr>
      </w:pPr>
      <w:r w:rsidRPr="002E4698">
        <w:rPr>
          <w:rFonts w:ascii="方正小标宋_GBK" w:eastAsia="方正小标宋_GBK" w:hAnsi="方正小标宋_GBK" w:cs="方正小标宋_GBK" w:hint="eastAsia"/>
          <w:color w:val="000000"/>
          <w:kern w:val="0"/>
          <w:sz w:val="44"/>
          <w:szCs w:val="44"/>
          <w:shd w:val="clear" w:color="auto" w:fill="FFFFFF"/>
        </w:rPr>
        <w:t>奖励办法（</w:t>
      </w:r>
      <w:r w:rsidRPr="002E4698">
        <w:rPr>
          <w:rFonts w:ascii="Times New Roman" w:eastAsia="方正小标宋_GBK" w:hAnsi="Times New Roman"/>
          <w:b/>
          <w:bCs/>
          <w:color w:val="000000"/>
          <w:kern w:val="0"/>
          <w:sz w:val="44"/>
          <w:szCs w:val="44"/>
          <w:shd w:val="clear" w:color="auto" w:fill="FFFFFF"/>
        </w:rPr>
        <w:t>2024</w:t>
      </w:r>
      <w:r w:rsidRPr="002E4698">
        <w:rPr>
          <w:rFonts w:ascii="方正小标宋_GBK" w:eastAsia="方正小标宋_GBK" w:hAnsi="方正小标宋_GBK" w:cs="方正小标宋_GBK" w:hint="eastAsia"/>
          <w:color w:val="000000"/>
          <w:kern w:val="0"/>
          <w:sz w:val="44"/>
          <w:szCs w:val="44"/>
          <w:shd w:val="clear" w:color="auto" w:fill="FFFFFF"/>
        </w:rPr>
        <w:t>年修订）</w:t>
      </w:r>
    </w:p>
    <w:p w:rsidR="002E4698" w:rsidRPr="002E4698" w:rsidRDefault="002E4698" w:rsidP="002E4698">
      <w:pPr>
        <w:widowControl/>
        <w:shd w:val="clear" w:color="auto" w:fill="FFFFFF"/>
        <w:suppressAutoHyphens w:val="0"/>
        <w:spacing w:line="590" w:lineRule="exact"/>
        <w:ind w:firstLineChars="200" w:firstLine="640"/>
        <w:jc w:val="center"/>
        <w:rPr>
          <w:rFonts w:ascii="仿宋" w:eastAsia="仿宋" w:hAnsi="仿宋" w:cs="仿宋" w:hint="eastAsia"/>
          <w:color w:val="000000"/>
          <w:kern w:val="0"/>
          <w:sz w:val="32"/>
          <w:szCs w:val="32"/>
        </w:rPr>
      </w:pPr>
      <w:r>
        <w:rPr>
          <w:rFonts w:ascii="Times New Roman" w:hAnsi="Times New Roman"/>
          <w:noProof/>
          <w:color w:val="000000"/>
          <w:kern w:val="0"/>
          <w:sz w:val="32"/>
        </w:rPr>
        <w:drawing>
          <wp:anchor distT="0" distB="0" distL="114300" distR="114300" simplePos="0" relativeHeight="251660288" behindDoc="0" locked="0" layoutInCell="1" allowOverlap="1">
            <wp:simplePos x="0" y="0"/>
            <wp:positionH relativeFrom="column">
              <wp:posOffset>6007100</wp:posOffset>
            </wp:positionH>
            <wp:positionV relativeFrom="paragraph">
              <wp:posOffset>290195</wp:posOffset>
            </wp:positionV>
            <wp:extent cx="635" cy="635"/>
            <wp:effectExtent l="6350" t="4445" r="2540" b="4445"/>
            <wp:wrapNone/>
            <wp:docPr id="3" name="墨迹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墨迹 8"/>
                    <pic:cNvPicPr>
                      <a:picLocks noGrp="1" noChangeAspect="1" noChangeArrowheads="1"/>
                    </pic:cNvPicPr>
                  </pic:nvPicPr>
                  <pic:blipFill>
                    <a:blip r:embed="rId7"/>
                    <a:srcRect/>
                    <a:stretch>
                      <a:fillRect/>
                    </a:stretch>
                  </pic:blipFill>
                  <pic:spPr bwMode="auto">
                    <a:xfrm>
                      <a:off x="0" y="0"/>
                      <a:ext cx="635" cy="635"/>
                    </a:xfrm>
                    <a:prstGeom prst="rect">
                      <a:avLst/>
                    </a:prstGeom>
                    <a:noFill/>
                    <a:ln w="9525">
                      <a:noFill/>
                      <a:miter lim="800000"/>
                      <a:headEnd/>
                      <a:tailEnd/>
                    </a:ln>
                  </pic:spPr>
                </pic:pic>
              </a:graphicData>
            </a:graphic>
          </wp:anchor>
        </w:drawing>
      </w:r>
    </w:p>
    <w:p w:rsidR="002E4698" w:rsidRPr="002E4698" w:rsidRDefault="002E4698" w:rsidP="002E4698">
      <w:pPr>
        <w:suppressAutoHyphens w:val="0"/>
        <w:spacing w:line="590" w:lineRule="exact"/>
        <w:ind w:firstLineChars="200" w:firstLine="640"/>
        <w:rPr>
          <w:rFonts w:ascii="Times New Roman" w:eastAsia="仿宋_GB2312" w:hAnsi="Times New Roman"/>
          <w:color w:val="000000"/>
          <w:sz w:val="32"/>
          <w:szCs w:val="32"/>
          <w:shd w:val="clear" w:color="auto" w:fill="FFFFFF"/>
        </w:rPr>
      </w:pPr>
      <w:r w:rsidRPr="002E4698">
        <w:rPr>
          <w:rFonts w:ascii="Times New Roman" w:eastAsia="黑体" w:hAnsi="黑体"/>
          <w:color w:val="000000"/>
          <w:sz w:val="32"/>
          <w:szCs w:val="32"/>
          <w:shd w:val="clear" w:color="auto" w:fill="FFFFFF"/>
        </w:rPr>
        <w:t xml:space="preserve">第一条　</w:t>
      </w:r>
      <w:r w:rsidRPr="002E4698">
        <w:rPr>
          <w:rFonts w:ascii="Times New Roman" w:eastAsia="仿宋_GB2312" w:hAnsi="Times New Roman"/>
          <w:color w:val="000000"/>
          <w:sz w:val="32"/>
          <w:szCs w:val="32"/>
          <w:shd w:val="clear" w:color="auto" w:fill="FFFFFF"/>
        </w:rPr>
        <w:t>为加快外向型经济发展，提升我县对外贸易、利用外资水平，特制定本办法。</w:t>
      </w:r>
    </w:p>
    <w:p w:rsidR="002E4698" w:rsidRPr="002E4698" w:rsidRDefault="002E4698" w:rsidP="002E4698">
      <w:pPr>
        <w:suppressAutoHyphens w:val="0"/>
        <w:spacing w:line="590" w:lineRule="exact"/>
        <w:ind w:firstLineChars="200" w:firstLine="640"/>
        <w:rPr>
          <w:rFonts w:ascii="Times New Roman" w:eastAsia="仿宋_GB2312" w:hAnsi="Times New Roman"/>
          <w:color w:val="000000"/>
          <w:sz w:val="32"/>
          <w:szCs w:val="32"/>
          <w:shd w:val="clear" w:color="auto" w:fill="FFFFFF"/>
        </w:rPr>
      </w:pPr>
      <w:r w:rsidRPr="002E4698">
        <w:rPr>
          <w:rFonts w:ascii="Times New Roman" w:eastAsia="黑体" w:hAnsi="黑体"/>
          <w:color w:val="000000"/>
          <w:sz w:val="32"/>
          <w:szCs w:val="32"/>
          <w:shd w:val="clear" w:color="auto" w:fill="FFFFFF"/>
        </w:rPr>
        <w:t>第二条</w:t>
      </w:r>
      <w:r w:rsidRPr="002E4698">
        <w:rPr>
          <w:rFonts w:ascii="Times New Roman" w:eastAsia="仿宋_GB2312" w:hAnsi="Times New Roman"/>
          <w:color w:val="000000"/>
          <w:sz w:val="32"/>
          <w:szCs w:val="32"/>
          <w:shd w:val="clear" w:color="auto" w:fill="FFFFFF"/>
        </w:rPr>
        <w:t xml:space="preserve">　本办法适用在本县注册登记、依法经营的企业。</w:t>
      </w:r>
    </w:p>
    <w:p w:rsidR="002E4698" w:rsidRPr="002E4698" w:rsidRDefault="002E4698" w:rsidP="002E4698">
      <w:pPr>
        <w:suppressAutoHyphens w:val="0"/>
        <w:overflowPunct w:val="0"/>
        <w:autoSpaceDE w:val="0"/>
        <w:autoSpaceDN w:val="0"/>
        <w:adjustRightInd w:val="0"/>
        <w:snapToGrid w:val="0"/>
        <w:spacing w:line="590" w:lineRule="exact"/>
        <w:ind w:firstLineChars="200" w:firstLine="640"/>
        <w:textAlignment w:val="baseline"/>
        <w:rPr>
          <w:rFonts w:ascii="Times New Roman" w:eastAsia="黑体" w:hAnsi="Times New Roman"/>
          <w:color w:val="000000"/>
          <w:sz w:val="32"/>
          <w:szCs w:val="32"/>
          <w:shd w:val="clear" w:color="auto" w:fill="FFFFFF"/>
        </w:rPr>
      </w:pPr>
      <w:r w:rsidRPr="002E4698">
        <w:rPr>
          <w:rFonts w:ascii="Times New Roman" w:eastAsia="黑体" w:hAnsi="黑体"/>
          <w:color w:val="000000"/>
          <w:sz w:val="32"/>
          <w:szCs w:val="32"/>
          <w:shd w:val="clear" w:color="auto" w:fill="FFFFFF"/>
        </w:rPr>
        <w:t>第三条</w:t>
      </w:r>
      <w:r w:rsidRPr="002E4698">
        <w:rPr>
          <w:rFonts w:ascii="Times New Roman" w:eastAsia="仿宋_GB2312" w:hAnsi="Times New Roman"/>
          <w:color w:val="000000"/>
          <w:sz w:val="32"/>
          <w:szCs w:val="32"/>
          <w:shd w:val="clear" w:color="auto" w:fill="FFFFFF"/>
        </w:rPr>
        <w:t xml:space="preserve">　培育壮大外贸主体</w:t>
      </w:r>
    </w:p>
    <w:p w:rsidR="002E4698" w:rsidRPr="002E4698" w:rsidRDefault="002E4698" w:rsidP="002E4698">
      <w:pPr>
        <w:suppressAutoHyphens w:val="0"/>
        <w:spacing w:line="590" w:lineRule="exact"/>
        <w:ind w:firstLineChars="200" w:firstLine="640"/>
        <w:rPr>
          <w:rFonts w:ascii="Times New Roman" w:eastAsia="仿宋_GB2312" w:hAnsi="Times New Roman"/>
          <w:color w:val="000000"/>
          <w:sz w:val="32"/>
          <w:szCs w:val="32"/>
          <w:shd w:val="clear" w:color="auto" w:fill="FFFFFF"/>
        </w:rPr>
      </w:pPr>
      <w:r w:rsidRPr="002E4698">
        <w:rPr>
          <w:rFonts w:ascii="Times New Roman" w:eastAsia="仿宋_GB2312" w:hAnsi="Times New Roman"/>
          <w:color w:val="000000"/>
          <w:sz w:val="32"/>
          <w:szCs w:val="32"/>
          <w:shd w:val="clear" w:color="auto" w:fill="FFFFFF"/>
        </w:rPr>
        <w:t>1.</w:t>
      </w:r>
      <w:r w:rsidRPr="002E4698">
        <w:rPr>
          <w:rFonts w:ascii="Times New Roman" w:eastAsia="仿宋_GB2312" w:hAnsi="Times New Roman"/>
          <w:color w:val="000000"/>
          <w:sz w:val="32"/>
          <w:szCs w:val="32"/>
          <w:shd w:val="clear" w:color="auto" w:fill="FFFFFF"/>
        </w:rPr>
        <w:t>鼓励企业拓展进出口业务。对首次发生进出口实绩、进出口额每完成</w:t>
      </w:r>
      <w:r w:rsidRPr="002E4698">
        <w:rPr>
          <w:rFonts w:ascii="Times New Roman" w:eastAsia="仿宋_GB2312" w:hAnsi="Times New Roman"/>
          <w:color w:val="000000"/>
          <w:sz w:val="32"/>
          <w:szCs w:val="32"/>
          <w:shd w:val="clear" w:color="auto" w:fill="FFFFFF"/>
        </w:rPr>
        <w:t>10</w:t>
      </w:r>
      <w:r w:rsidRPr="002E4698">
        <w:rPr>
          <w:rFonts w:ascii="Times New Roman" w:eastAsia="仿宋_GB2312" w:hAnsi="Times New Roman"/>
          <w:color w:val="000000"/>
          <w:sz w:val="32"/>
          <w:szCs w:val="32"/>
          <w:shd w:val="clear" w:color="auto" w:fill="FFFFFF"/>
        </w:rPr>
        <w:t>万美元给予人民币</w:t>
      </w:r>
      <w:r w:rsidRPr="002E4698">
        <w:rPr>
          <w:rFonts w:ascii="Times New Roman" w:eastAsia="仿宋_GB2312" w:hAnsi="Times New Roman"/>
          <w:color w:val="000000"/>
          <w:sz w:val="32"/>
          <w:szCs w:val="32"/>
          <w:shd w:val="clear" w:color="auto" w:fill="FFFFFF"/>
        </w:rPr>
        <w:t>0.2</w:t>
      </w:r>
      <w:r w:rsidRPr="002E4698">
        <w:rPr>
          <w:rFonts w:ascii="Times New Roman" w:eastAsia="仿宋_GB2312" w:hAnsi="Times New Roman"/>
          <w:color w:val="000000"/>
          <w:sz w:val="32"/>
          <w:szCs w:val="32"/>
          <w:shd w:val="clear" w:color="auto" w:fill="FFFFFF"/>
        </w:rPr>
        <w:t>万元物流补贴（生产型企业补贴提高</w:t>
      </w:r>
      <w:r w:rsidRPr="002E4698">
        <w:rPr>
          <w:rFonts w:ascii="Times New Roman" w:eastAsia="仿宋_GB2312" w:hAnsi="Times New Roman"/>
          <w:color w:val="000000"/>
          <w:sz w:val="32"/>
          <w:szCs w:val="32"/>
          <w:shd w:val="clear" w:color="auto" w:fill="FFFFFF"/>
        </w:rPr>
        <w:t>50%</w:t>
      </w:r>
      <w:r w:rsidRPr="002E4698">
        <w:rPr>
          <w:rFonts w:ascii="Times New Roman" w:eastAsia="仿宋_GB2312" w:hAnsi="Times New Roman"/>
          <w:color w:val="000000"/>
          <w:sz w:val="32"/>
          <w:szCs w:val="32"/>
          <w:shd w:val="clear" w:color="auto" w:fill="FFFFFF"/>
        </w:rPr>
        <w:t>）。</w:t>
      </w:r>
      <w:r w:rsidRPr="002E4698">
        <w:rPr>
          <w:rFonts w:ascii="Times New Roman" w:eastAsia="仿宋_GB2312" w:hAnsi="Times New Roman"/>
          <w:color w:val="000000"/>
          <w:sz w:val="32"/>
          <w:szCs w:val="32"/>
          <w:shd w:val="clear" w:color="auto" w:fill="FFFFFF"/>
        </w:rPr>
        <w:t xml:space="preserve">  </w:t>
      </w:r>
    </w:p>
    <w:p w:rsidR="002E4698" w:rsidRPr="002E4698" w:rsidRDefault="002E4698" w:rsidP="002E4698">
      <w:pPr>
        <w:suppressAutoHyphens w:val="0"/>
        <w:spacing w:line="590" w:lineRule="exact"/>
        <w:ind w:firstLineChars="200" w:firstLine="640"/>
        <w:rPr>
          <w:rFonts w:ascii="Times New Roman" w:eastAsia="仿宋_GB2312" w:hAnsi="Times New Roman"/>
          <w:color w:val="000000"/>
          <w:sz w:val="32"/>
          <w:szCs w:val="32"/>
          <w:shd w:val="clear" w:color="auto" w:fill="FFFFFF"/>
        </w:rPr>
      </w:pPr>
      <w:r w:rsidRPr="002E4698">
        <w:rPr>
          <w:rFonts w:ascii="Times New Roman" w:eastAsia="仿宋_GB2312" w:hAnsi="Times New Roman"/>
          <w:color w:val="000000"/>
          <w:sz w:val="32"/>
          <w:szCs w:val="32"/>
          <w:shd w:val="clear" w:color="auto" w:fill="FFFFFF"/>
        </w:rPr>
        <w:t>2.</w:t>
      </w:r>
      <w:r w:rsidRPr="002E4698">
        <w:rPr>
          <w:rFonts w:ascii="Times New Roman" w:eastAsia="仿宋_GB2312" w:hAnsi="Times New Roman"/>
          <w:color w:val="000000"/>
          <w:sz w:val="32"/>
          <w:szCs w:val="32"/>
          <w:shd w:val="clear" w:color="auto" w:fill="FFFFFF"/>
        </w:rPr>
        <w:t>鼓励企业外贸稳步发展。对当年进出口额同比（前两年基数）实现增长、每</w:t>
      </w:r>
      <w:r w:rsidRPr="002E4698">
        <w:rPr>
          <w:rFonts w:ascii="Times New Roman" w:eastAsia="仿宋_GB2312" w:hAnsi="Times New Roman"/>
          <w:color w:val="000000"/>
          <w:sz w:val="32"/>
          <w:szCs w:val="32"/>
          <w:shd w:val="clear" w:color="auto" w:fill="FFFFFF"/>
        </w:rPr>
        <w:t>30</w:t>
      </w:r>
      <w:r w:rsidRPr="002E4698">
        <w:rPr>
          <w:rFonts w:ascii="Times New Roman" w:eastAsia="仿宋_GB2312" w:hAnsi="Times New Roman"/>
          <w:color w:val="000000"/>
          <w:sz w:val="32"/>
          <w:szCs w:val="32"/>
          <w:shd w:val="clear" w:color="auto" w:fill="FFFFFF"/>
        </w:rPr>
        <w:t>万美元给予人民币</w:t>
      </w:r>
      <w:r w:rsidRPr="002E4698">
        <w:rPr>
          <w:rFonts w:ascii="Times New Roman" w:eastAsia="仿宋_GB2312" w:hAnsi="Times New Roman"/>
          <w:color w:val="000000"/>
          <w:sz w:val="32"/>
          <w:szCs w:val="32"/>
          <w:shd w:val="clear" w:color="auto" w:fill="FFFFFF"/>
        </w:rPr>
        <w:t>0.6</w:t>
      </w:r>
      <w:r w:rsidRPr="002E4698">
        <w:rPr>
          <w:rFonts w:ascii="Times New Roman" w:eastAsia="仿宋_GB2312" w:hAnsi="Times New Roman"/>
          <w:color w:val="000000"/>
          <w:sz w:val="32"/>
          <w:szCs w:val="32"/>
          <w:shd w:val="clear" w:color="auto" w:fill="FFFFFF"/>
        </w:rPr>
        <w:t>万元物流补贴（生产型企业补贴提高</w:t>
      </w:r>
      <w:r w:rsidRPr="002E4698">
        <w:rPr>
          <w:rFonts w:ascii="Times New Roman" w:eastAsia="仿宋_GB2312" w:hAnsi="Times New Roman"/>
          <w:color w:val="000000"/>
          <w:sz w:val="32"/>
          <w:szCs w:val="32"/>
          <w:shd w:val="clear" w:color="auto" w:fill="FFFFFF"/>
        </w:rPr>
        <w:t>50%</w:t>
      </w:r>
      <w:r w:rsidRPr="002E4698">
        <w:rPr>
          <w:rFonts w:ascii="Times New Roman" w:eastAsia="仿宋_GB2312" w:hAnsi="Times New Roman"/>
          <w:color w:val="000000"/>
          <w:sz w:val="32"/>
          <w:szCs w:val="32"/>
          <w:shd w:val="clear" w:color="auto" w:fill="FFFFFF"/>
        </w:rPr>
        <w:t>），并对其基数部分每</w:t>
      </w:r>
      <w:r w:rsidRPr="002E4698">
        <w:rPr>
          <w:rFonts w:ascii="Times New Roman" w:eastAsia="仿宋_GB2312" w:hAnsi="Times New Roman"/>
          <w:color w:val="000000"/>
          <w:sz w:val="32"/>
          <w:szCs w:val="32"/>
          <w:shd w:val="clear" w:color="auto" w:fill="FFFFFF"/>
        </w:rPr>
        <w:t>30</w:t>
      </w:r>
      <w:r w:rsidRPr="002E4698">
        <w:rPr>
          <w:rFonts w:ascii="Times New Roman" w:eastAsia="仿宋_GB2312" w:hAnsi="Times New Roman"/>
          <w:color w:val="000000"/>
          <w:sz w:val="32"/>
          <w:szCs w:val="32"/>
          <w:shd w:val="clear" w:color="auto" w:fill="FFFFFF"/>
        </w:rPr>
        <w:t>万美元给予人民币</w:t>
      </w:r>
      <w:r w:rsidRPr="002E4698">
        <w:rPr>
          <w:rFonts w:ascii="Times New Roman" w:eastAsia="仿宋_GB2312" w:hAnsi="Times New Roman"/>
          <w:color w:val="000000"/>
          <w:sz w:val="32"/>
          <w:szCs w:val="32"/>
          <w:shd w:val="clear" w:color="auto" w:fill="FFFFFF"/>
        </w:rPr>
        <w:t>0.3</w:t>
      </w:r>
      <w:r w:rsidRPr="002E4698">
        <w:rPr>
          <w:rFonts w:ascii="Times New Roman" w:eastAsia="仿宋_GB2312" w:hAnsi="Times New Roman"/>
          <w:color w:val="000000"/>
          <w:sz w:val="32"/>
          <w:szCs w:val="32"/>
          <w:shd w:val="clear" w:color="auto" w:fill="FFFFFF"/>
        </w:rPr>
        <w:t>万元物流补贴。</w:t>
      </w:r>
    </w:p>
    <w:p w:rsidR="002E4698" w:rsidRPr="002E4698" w:rsidRDefault="002E4698" w:rsidP="002E4698">
      <w:pPr>
        <w:widowControl/>
        <w:shd w:val="clear" w:color="auto" w:fill="FFFFFF"/>
        <w:suppressAutoHyphens w:val="0"/>
        <w:spacing w:line="590" w:lineRule="exact"/>
        <w:ind w:firstLineChars="200" w:firstLine="640"/>
        <w:rPr>
          <w:rFonts w:ascii="Times New Roman" w:eastAsia="仿宋_GB2312" w:hAnsi="Times New Roman"/>
          <w:color w:val="000000"/>
          <w:sz w:val="32"/>
          <w:szCs w:val="32"/>
          <w:shd w:val="clear" w:color="auto" w:fill="FFFFFF"/>
        </w:rPr>
      </w:pPr>
      <w:r w:rsidRPr="002E4698">
        <w:rPr>
          <w:rFonts w:ascii="Times New Roman" w:eastAsia="仿宋_GB2312" w:hAnsi="Times New Roman"/>
          <w:color w:val="000000"/>
          <w:sz w:val="32"/>
          <w:szCs w:val="32"/>
          <w:shd w:val="clear" w:color="auto" w:fill="FFFFFF"/>
        </w:rPr>
        <w:t>3.</w:t>
      </w:r>
      <w:r w:rsidRPr="002E4698">
        <w:rPr>
          <w:rFonts w:ascii="Times New Roman" w:eastAsia="仿宋_GB2312" w:hAnsi="Times New Roman"/>
          <w:color w:val="000000"/>
          <w:sz w:val="32"/>
          <w:szCs w:val="32"/>
          <w:shd w:val="clear" w:color="auto" w:fill="FFFFFF"/>
        </w:rPr>
        <w:t>鼓励企业发展跨境电商业务。对利用第三方平台或自营平台开展跨境电商业务且年度在线交易额达到</w:t>
      </w:r>
      <w:r w:rsidRPr="002E4698">
        <w:rPr>
          <w:rFonts w:ascii="Times New Roman" w:eastAsia="仿宋_GB2312" w:hAnsi="Times New Roman"/>
          <w:color w:val="000000"/>
          <w:sz w:val="32"/>
          <w:szCs w:val="32"/>
          <w:shd w:val="clear" w:color="auto" w:fill="FFFFFF"/>
        </w:rPr>
        <w:t>10</w:t>
      </w:r>
      <w:r w:rsidRPr="002E4698">
        <w:rPr>
          <w:rFonts w:ascii="Times New Roman" w:eastAsia="仿宋_GB2312" w:hAnsi="Times New Roman"/>
          <w:color w:val="000000"/>
          <w:sz w:val="32"/>
          <w:szCs w:val="32"/>
          <w:shd w:val="clear" w:color="auto" w:fill="FFFFFF"/>
        </w:rPr>
        <w:t>万美元，一次性给予平台建设费用</w:t>
      </w:r>
      <w:r w:rsidRPr="002E4698">
        <w:rPr>
          <w:rFonts w:ascii="Times New Roman" w:eastAsia="仿宋_GB2312" w:hAnsi="Times New Roman"/>
          <w:color w:val="000000"/>
          <w:sz w:val="32"/>
          <w:szCs w:val="32"/>
          <w:shd w:val="clear" w:color="auto" w:fill="FFFFFF"/>
        </w:rPr>
        <w:t>50%</w:t>
      </w:r>
      <w:r w:rsidRPr="002E4698">
        <w:rPr>
          <w:rFonts w:ascii="Times New Roman" w:eastAsia="仿宋_GB2312" w:hAnsi="Times New Roman"/>
          <w:color w:val="000000"/>
          <w:sz w:val="32"/>
          <w:szCs w:val="32"/>
          <w:shd w:val="clear" w:color="auto" w:fill="FFFFFF"/>
        </w:rPr>
        <w:t>补贴，单个企业不超过人民币</w:t>
      </w:r>
      <w:r w:rsidRPr="002E4698">
        <w:rPr>
          <w:rFonts w:ascii="Times New Roman" w:eastAsia="仿宋_GB2312" w:hAnsi="Times New Roman"/>
          <w:color w:val="000000"/>
          <w:sz w:val="32"/>
          <w:szCs w:val="32"/>
          <w:shd w:val="clear" w:color="auto" w:fill="FFFFFF"/>
        </w:rPr>
        <w:t>3</w:t>
      </w:r>
      <w:r w:rsidRPr="002E4698">
        <w:rPr>
          <w:rFonts w:ascii="Times New Roman" w:eastAsia="仿宋_GB2312" w:hAnsi="Times New Roman"/>
          <w:color w:val="000000"/>
          <w:sz w:val="32"/>
          <w:szCs w:val="32"/>
          <w:shd w:val="clear" w:color="auto" w:fill="FFFFFF"/>
        </w:rPr>
        <w:t>万元。跨境电商在线交易额达到</w:t>
      </w:r>
      <w:r w:rsidRPr="002E4698">
        <w:rPr>
          <w:rFonts w:ascii="Times New Roman" w:eastAsia="仿宋_GB2312" w:hAnsi="Times New Roman"/>
          <w:color w:val="000000"/>
          <w:sz w:val="32"/>
          <w:szCs w:val="32"/>
          <w:shd w:val="clear" w:color="auto" w:fill="FFFFFF"/>
        </w:rPr>
        <w:t>10</w:t>
      </w:r>
      <w:r w:rsidRPr="002E4698">
        <w:rPr>
          <w:rFonts w:ascii="Times New Roman" w:eastAsia="仿宋_GB2312" w:hAnsi="Times New Roman"/>
          <w:color w:val="000000"/>
          <w:sz w:val="32"/>
          <w:szCs w:val="32"/>
          <w:shd w:val="clear" w:color="auto" w:fill="FFFFFF"/>
        </w:rPr>
        <w:t>万美元、</w:t>
      </w:r>
      <w:r w:rsidRPr="002E4698">
        <w:rPr>
          <w:rFonts w:ascii="Times New Roman" w:eastAsia="仿宋_GB2312" w:hAnsi="Times New Roman"/>
          <w:color w:val="000000"/>
          <w:sz w:val="32"/>
          <w:szCs w:val="32"/>
          <w:shd w:val="clear" w:color="auto" w:fill="FFFFFF"/>
        </w:rPr>
        <w:t xml:space="preserve">100 </w:t>
      </w:r>
      <w:r w:rsidRPr="002E4698">
        <w:rPr>
          <w:rFonts w:ascii="Times New Roman" w:eastAsia="仿宋_GB2312" w:hAnsi="Times New Roman"/>
          <w:color w:val="000000"/>
          <w:sz w:val="32"/>
          <w:szCs w:val="32"/>
          <w:shd w:val="clear" w:color="auto" w:fill="FFFFFF"/>
        </w:rPr>
        <w:t>万美元、</w:t>
      </w:r>
      <w:r w:rsidRPr="002E4698">
        <w:rPr>
          <w:rFonts w:ascii="Times New Roman" w:eastAsia="仿宋_GB2312" w:hAnsi="Times New Roman"/>
          <w:color w:val="000000"/>
          <w:sz w:val="32"/>
          <w:szCs w:val="32"/>
          <w:shd w:val="clear" w:color="auto" w:fill="FFFFFF"/>
        </w:rPr>
        <w:t>300</w:t>
      </w:r>
      <w:r w:rsidRPr="002E4698">
        <w:rPr>
          <w:rFonts w:ascii="Times New Roman" w:eastAsia="仿宋_GB2312" w:hAnsi="Times New Roman"/>
          <w:color w:val="000000"/>
          <w:sz w:val="32"/>
          <w:szCs w:val="32"/>
          <w:shd w:val="clear" w:color="auto" w:fill="FFFFFF"/>
        </w:rPr>
        <w:t>万美元及以上的，分别给予人民币</w:t>
      </w:r>
      <w:r w:rsidRPr="002E4698">
        <w:rPr>
          <w:rFonts w:ascii="Times New Roman" w:eastAsia="仿宋_GB2312" w:hAnsi="Times New Roman"/>
          <w:color w:val="000000"/>
          <w:sz w:val="32"/>
          <w:szCs w:val="32"/>
          <w:shd w:val="clear" w:color="auto" w:fill="FFFFFF"/>
        </w:rPr>
        <w:t>3</w:t>
      </w:r>
      <w:r w:rsidRPr="002E4698">
        <w:rPr>
          <w:rFonts w:ascii="Times New Roman" w:eastAsia="仿宋_GB2312" w:hAnsi="Times New Roman"/>
          <w:color w:val="000000"/>
          <w:sz w:val="32"/>
          <w:szCs w:val="32"/>
          <w:shd w:val="clear" w:color="auto" w:fill="FFFFFF"/>
        </w:rPr>
        <w:t>万元、</w:t>
      </w:r>
      <w:r w:rsidRPr="002E4698">
        <w:rPr>
          <w:rFonts w:ascii="Times New Roman" w:eastAsia="仿宋_GB2312" w:hAnsi="Times New Roman"/>
          <w:color w:val="000000"/>
          <w:sz w:val="32"/>
          <w:szCs w:val="32"/>
          <w:shd w:val="clear" w:color="auto" w:fill="FFFFFF"/>
        </w:rPr>
        <w:t>5</w:t>
      </w:r>
      <w:r w:rsidRPr="002E4698">
        <w:rPr>
          <w:rFonts w:ascii="Times New Roman" w:eastAsia="仿宋_GB2312" w:hAnsi="Times New Roman"/>
          <w:color w:val="000000"/>
          <w:sz w:val="32"/>
          <w:szCs w:val="32"/>
          <w:shd w:val="clear" w:color="auto" w:fill="FFFFFF"/>
        </w:rPr>
        <w:t>万元和</w:t>
      </w:r>
      <w:r w:rsidRPr="002E4698">
        <w:rPr>
          <w:rFonts w:ascii="Times New Roman" w:eastAsia="仿宋_GB2312" w:hAnsi="Times New Roman"/>
          <w:color w:val="000000"/>
          <w:sz w:val="32"/>
          <w:szCs w:val="32"/>
          <w:shd w:val="clear" w:color="auto" w:fill="FFFFFF"/>
        </w:rPr>
        <w:t>10</w:t>
      </w:r>
      <w:r w:rsidRPr="002E4698">
        <w:rPr>
          <w:rFonts w:ascii="Times New Roman" w:eastAsia="仿宋_GB2312" w:hAnsi="Times New Roman"/>
          <w:color w:val="000000"/>
          <w:sz w:val="32"/>
          <w:szCs w:val="32"/>
          <w:shd w:val="clear" w:color="auto" w:fill="FFFFFF"/>
        </w:rPr>
        <w:t>万元营销费补贴。</w:t>
      </w:r>
    </w:p>
    <w:p w:rsidR="002E4698" w:rsidRPr="002E4698" w:rsidRDefault="002E4698" w:rsidP="002E4698">
      <w:pPr>
        <w:suppressAutoHyphens w:val="0"/>
        <w:spacing w:line="590" w:lineRule="exact"/>
        <w:ind w:firstLineChars="200" w:firstLine="640"/>
        <w:rPr>
          <w:rFonts w:ascii="Times New Roman" w:eastAsia="仿宋_GB2312" w:hAnsi="Times New Roman"/>
          <w:color w:val="000000"/>
          <w:sz w:val="32"/>
          <w:szCs w:val="32"/>
          <w:shd w:val="clear" w:color="auto" w:fill="FFFFFF"/>
        </w:rPr>
      </w:pPr>
      <w:r w:rsidRPr="002E4698">
        <w:rPr>
          <w:rFonts w:ascii="Times New Roman" w:eastAsia="仿宋_GB2312" w:hAnsi="Times New Roman"/>
          <w:color w:val="000000"/>
          <w:sz w:val="32"/>
          <w:szCs w:val="32"/>
          <w:shd w:val="clear" w:color="auto" w:fill="FFFFFF"/>
        </w:rPr>
        <w:lastRenderedPageBreak/>
        <w:t>4.</w:t>
      </w:r>
      <w:r w:rsidRPr="002E4698">
        <w:rPr>
          <w:rFonts w:ascii="Times New Roman" w:eastAsia="仿宋_GB2312" w:hAnsi="Times New Roman"/>
          <w:color w:val="000000"/>
          <w:sz w:val="32"/>
          <w:szCs w:val="32"/>
          <w:shd w:val="clear" w:color="auto" w:fill="FFFFFF"/>
        </w:rPr>
        <w:t>鼓励企业租赁和自建海外仓开展跨境电商业务，面积超过</w:t>
      </w:r>
      <w:r w:rsidRPr="002E4698">
        <w:rPr>
          <w:rFonts w:ascii="Times New Roman" w:eastAsia="仿宋_GB2312" w:hAnsi="Times New Roman"/>
          <w:color w:val="000000"/>
          <w:sz w:val="32"/>
          <w:szCs w:val="32"/>
          <w:shd w:val="clear" w:color="auto" w:fill="FFFFFF"/>
        </w:rPr>
        <w:t>500</w:t>
      </w:r>
      <w:r w:rsidRPr="002E4698">
        <w:rPr>
          <w:rFonts w:ascii="Times New Roman" w:eastAsia="仿宋_GB2312" w:hAnsi="Times New Roman"/>
          <w:color w:val="000000"/>
          <w:sz w:val="32"/>
          <w:szCs w:val="32"/>
          <w:shd w:val="clear" w:color="auto" w:fill="FFFFFF"/>
        </w:rPr>
        <w:t>平方米且年度海外仓销售额达</w:t>
      </w:r>
      <w:r w:rsidRPr="002E4698">
        <w:rPr>
          <w:rFonts w:ascii="Times New Roman" w:eastAsia="仿宋_GB2312" w:hAnsi="Times New Roman"/>
          <w:color w:val="000000"/>
          <w:sz w:val="32"/>
          <w:szCs w:val="32"/>
          <w:shd w:val="clear" w:color="auto" w:fill="FFFFFF"/>
        </w:rPr>
        <w:t>100</w:t>
      </w:r>
      <w:r w:rsidRPr="002E4698">
        <w:rPr>
          <w:rFonts w:ascii="Times New Roman" w:eastAsia="仿宋_GB2312" w:hAnsi="Times New Roman"/>
          <w:color w:val="000000"/>
          <w:sz w:val="32"/>
          <w:szCs w:val="32"/>
          <w:shd w:val="clear" w:color="auto" w:fill="FFFFFF"/>
        </w:rPr>
        <w:t>万美元以上的企业，给予一次性投资补贴人民币</w:t>
      </w:r>
      <w:r w:rsidRPr="002E4698">
        <w:rPr>
          <w:rFonts w:ascii="Times New Roman" w:eastAsia="仿宋_GB2312" w:hAnsi="Times New Roman"/>
          <w:color w:val="000000"/>
          <w:sz w:val="32"/>
          <w:szCs w:val="32"/>
          <w:shd w:val="clear" w:color="auto" w:fill="FFFFFF"/>
        </w:rPr>
        <w:t>10</w:t>
      </w:r>
      <w:r w:rsidRPr="002E4698">
        <w:rPr>
          <w:rFonts w:ascii="Times New Roman" w:eastAsia="仿宋_GB2312" w:hAnsi="Times New Roman"/>
          <w:color w:val="000000"/>
          <w:sz w:val="32"/>
          <w:szCs w:val="32"/>
          <w:shd w:val="clear" w:color="auto" w:fill="FFFFFF"/>
        </w:rPr>
        <w:t>万元。</w:t>
      </w:r>
    </w:p>
    <w:p w:rsidR="002E4698" w:rsidRPr="002E4698" w:rsidRDefault="002E4698" w:rsidP="002E4698">
      <w:pPr>
        <w:suppressAutoHyphens w:val="0"/>
        <w:spacing w:line="590" w:lineRule="exact"/>
        <w:ind w:firstLineChars="200" w:firstLine="640"/>
        <w:rPr>
          <w:rFonts w:ascii="Times New Roman" w:eastAsia="仿宋_GB2312" w:hAnsi="Times New Roman"/>
          <w:color w:val="000000"/>
          <w:sz w:val="32"/>
          <w:szCs w:val="32"/>
          <w:shd w:val="clear" w:color="auto" w:fill="FFFFFF"/>
        </w:rPr>
      </w:pPr>
      <w:r w:rsidRPr="002E4698">
        <w:rPr>
          <w:rFonts w:ascii="Times New Roman" w:eastAsia="黑体" w:hAnsi="黑体"/>
          <w:color w:val="000000"/>
          <w:sz w:val="32"/>
          <w:szCs w:val="32"/>
          <w:shd w:val="clear" w:color="auto" w:fill="FFFFFF"/>
        </w:rPr>
        <w:t>第四条</w:t>
      </w:r>
      <w:r w:rsidRPr="002E4698">
        <w:rPr>
          <w:rFonts w:ascii="Times New Roman" w:eastAsia="仿宋_GB2312" w:hAnsi="Times New Roman"/>
          <w:color w:val="000000"/>
          <w:sz w:val="32"/>
          <w:szCs w:val="32"/>
          <w:shd w:val="clear" w:color="auto" w:fill="FFFFFF"/>
        </w:rPr>
        <w:t xml:space="preserve">  </w:t>
      </w:r>
      <w:r w:rsidRPr="002E4698">
        <w:rPr>
          <w:rFonts w:ascii="Times New Roman" w:eastAsia="仿宋_GB2312" w:hAnsi="Times New Roman"/>
          <w:color w:val="000000"/>
          <w:sz w:val="32"/>
          <w:szCs w:val="32"/>
          <w:shd w:val="clear" w:color="auto" w:fill="FFFFFF"/>
        </w:rPr>
        <w:t>多元化开拓市场</w:t>
      </w:r>
    </w:p>
    <w:p w:rsidR="002E4698" w:rsidRPr="002E4698" w:rsidRDefault="002E4698" w:rsidP="002E4698">
      <w:pPr>
        <w:suppressAutoHyphens w:val="0"/>
        <w:spacing w:line="590" w:lineRule="exact"/>
        <w:ind w:firstLineChars="200" w:firstLine="640"/>
        <w:rPr>
          <w:rFonts w:ascii="Times New Roman" w:eastAsia="仿宋_GB2312" w:hAnsi="Times New Roman"/>
          <w:color w:val="000000"/>
          <w:sz w:val="32"/>
          <w:szCs w:val="32"/>
          <w:shd w:val="clear" w:color="auto" w:fill="FFFFFF"/>
        </w:rPr>
      </w:pPr>
      <w:r w:rsidRPr="002E4698">
        <w:rPr>
          <w:rFonts w:ascii="Times New Roman" w:eastAsia="仿宋_GB2312" w:hAnsi="Times New Roman"/>
          <w:color w:val="000000"/>
          <w:sz w:val="32"/>
          <w:szCs w:val="32"/>
          <w:shd w:val="clear" w:color="auto" w:fill="FFFFFF"/>
        </w:rPr>
        <w:t>5.</w:t>
      </w:r>
      <w:r w:rsidRPr="002E4698">
        <w:rPr>
          <w:rFonts w:ascii="Times New Roman" w:eastAsia="仿宋_GB2312" w:hAnsi="Times New Roman"/>
          <w:color w:val="000000"/>
          <w:sz w:val="32"/>
          <w:szCs w:val="32"/>
          <w:shd w:val="clear" w:color="auto" w:fill="FFFFFF"/>
        </w:rPr>
        <w:t>对企业参加境外展会、境外产品认证、国际管理体系认证、境外商标注册、境外专利申请等费用给予补贴（按</w:t>
      </w:r>
      <w:r w:rsidRPr="002E4698">
        <w:rPr>
          <w:rFonts w:ascii="Times New Roman" w:eastAsia="仿宋_GB2312" w:hAnsi="Times New Roman"/>
          <w:color w:val="000000"/>
          <w:sz w:val="32"/>
          <w:szCs w:val="32"/>
          <w:shd w:val="clear" w:color="auto" w:fill="FFFFFF"/>
        </w:rPr>
        <w:t>“</w:t>
      </w:r>
      <w:r w:rsidRPr="002E4698">
        <w:rPr>
          <w:rFonts w:ascii="Times New Roman" w:eastAsia="仿宋_GB2312" w:hAnsi="Times New Roman"/>
          <w:color w:val="000000"/>
          <w:sz w:val="32"/>
          <w:szCs w:val="32"/>
          <w:shd w:val="clear" w:color="auto" w:fill="FFFFFF"/>
        </w:rPr>
        <w:t>中小企业国际市场开拓资金</w:t>
      </w:r>
      <w:r w:rsidRPr="002E4698">
        <w:rPr>
          <w:rFonts w:ascii="Times New Roman" w:eastAsia="仿宋_GB2312" w:hAnsi="Times New Roman"/>
          <w:color w:val="000000"/>
          <w:sz w:val="32"/>
          <w:szCs w:val="32"/>
          <w:shd w:val="clear" w:color="auto" w:fill="FFFFFF"/>
        </w:rPr>
        <w:t>”</w:t>
      </w:r>
      <w:r w:rsidRPr="002E4698">
        <w:rPr>
          <w:rFonts w:ascii="Times New Roman" w:eastAsia="仿宋_GB2312" w:hAnsi="Times New Roman"/>
          <w:color w:val="000000"/>
          <w:sz w:val="32"/>
          <w:szCs w:val="32"/>
          <w:shd w:val="clear" w:color="auto" w:fill="FFFFFF"/>
        </w:rPr>
        <w:t>项目要求另行组织申报）。</w:t>
      </w:r>
    </w:p>
    <w:p w:rsidR="002E4698" w:rsidRPr="002E4698" w:rsidRDefault="002E4698" w:rsidP="002E4698">
      <w:pPr>
        <w:widowControl/>
        <w:shd w:val="clear" w:color="auto" w:fill="FFFFFF"/>
        <w:suppressAutoHyphens w:val="0"/>
        <w:spacing w:line="590" w:lineRule="exact"/>
        <w:ind w:firstLineChars="200" w:firstLine="640"/>
        <w:rPr>
          <w:rFonts w:ascii="Times New Roman" w:eastAsia="仿宋_GB2312" w:hAnsi="Times New Roman"/>
          <w:color w:val="000000"/>
          <w:sz w:val="32"/>
          <w:szCs w:val="32"/>
          <w:shd w:val="clear" w:color="auto" w:fill="FFFFFF"/>
        </w:rPr>
      </w:pPr>
      <w:r w:rsidRPr="002E4698">
        <w:rPr>
          <w:rFonts w:ascii="Times New Roman" w:eastAsia="仿宋_GB2312" w:hAnsi="Times New Roman"/>
          <w:color w:val="000000"/>
          <w:sz w:val="32"/>
          <w:szCs w:val="32"/>
          <w:shd w:val="clear" w:color="auto" w:fill="FFFFFF"/>
        </w:rPr>
        <w:t>6.</w:t>
      </w:r>
      <w:r w:rsidRPr="002E4698">
        <w:rPr>
          <w:rFonts w:ascii="Times New Roman" w:eastAsia="仿宋_GB2312" w:hAnsi="Times New Roman"/>
          <w:color w:val="000000"/>
          <w:sz w:val="32"/>
          <w:szCs w:val="32"/>
          <w:shd w:val="clear" w:color="auto" w:fill="FFFFFF"/>
        </w:rPr>
        <w:t>对企业参加省市县商务主管部门推荐或统一组织的境内国际性展会，给予参展企业每次展位费用不超过人民币</w:t>
      </w:r>
      <w:r w:rsidRPr="002E4698">
        <w:rPr>
          <w:rFonts w:ascii="Times New Roman" w:eastAsia="仿宋_GB2312" w:hAnsi="Times New Roman"/>
          <w:color w:val="000000"/>
          <w:sz w:val="32"/>
          <w:szCs w:val="32"/>
          <w:shd w:val="clear" w:color="auto" w:fill="FFFFFF"/>
        </w:rPr>
        <w:t>1</w:t>
      </w:r>
      <w:r w:rsidRPr="002E4698">
        <w:rPr>
          <w:rFonts w:ascii="Times New Roman" w:eastAsia="仿宋_GB2312" w:hAnsi="Times New Roman"/>
          <w:color w:val="000000"/>
          <w:sz w:val="32"/>
          <w:szCs w:val="32"/>
          <w:shd w:val="clear" w:color="auto" w:fill="FFFFFF"/>
        </w:rPr>
        <w:t>万元及</w:t>
      </w:r>
      <w:r w:rsidRPr="002E4698">
        <w:rPr>
          <w:rFonts w:ascii="Times New Roman" w:eastAsia="仿宋_GB2312" w:hAnsi="Times New Roman"/>
          <w:color w:val="000000"/>
          <w:sz w:val="32"/>
          <w:szCs w:val="32"/>
          <w:shd w:val="clear" w:color="auto" w:fill="FFFFFF"/>
        </w:rPr>
        <w:t>2</w:t>
      </w:r>
      <w:r w:rsidRPr="002E4698">
        <w:rPr>
          <w:rFonts w:ascii="Times New Roman" w:eastAsia="仿宋_GB2312" w:hAnsi="Times New Roman"/>
          <w:color w:val="000000"/>
          <w:sz w:val="32"/>
          <w:szCs w:val="32"/>
          <w:shd w:val="clear" w:color="auto" w:fill="FFFFFF"/>
        </w:rPr>
        <w:t>人差旅费用补贴，单个企业每年不超过人民币</w:t>
      </w:r>
      <w:r w:rsidRPr="002E4698">
        <w:rPr>
          <w:rFonts w:ascii="Times New Roman" w:eastAsia="仿宋_GB2312" w:hAnsi="Times New Roman"/>
          <w:color w:val="000000"/>
          <w:sz w:val="32"/>
          <w:szCs w:val="32"/>
          <w:shd w:val="clear" w:color="auto" w:fill="FFFFFF"/>
        </w:rPr>
        <w:t>2</w:t>
      </w:r>
      <w:r w:rsidRPr="002E4698">
        <w:rPr>
          <w:rFonts w:ascii="Times New Roman" w:eastAsia="仿宋_GB2312" w:hAnsi="Times New Roman"/>
          <w:color w:val="000000"/>
          <w:sz w:val="32"/>
          <w:szCs w:val="32"/>
          <w:shd w:val="clear" w:color="auto" w:fill="FFFFFF"/>
        </w:rPr>
        <w:t>万元；给予观展企业</w:t>
      </w:r>
      <w:r w:rsidRPr="002E4698">
        <w:rPr>
          <w:rFonts w:ascii="Times New Roman" w:eastAsia="仿宋_GB2312" w:hAnsi="Times New Roman"/>
          <w:color w:val="000000"/>
          <w:sz w:val="32"/>
          <w:szCs w:val="32"/>
          <w:shd w:val="clear" w:color="auto" w:fill="FFFFFF"/>
        </w:rPr>
        <w:t>1</w:t>
      </w:r>
      <w:r w:rsidRPr="002E4698">
        <w:rPr>
          <w:rFonts w:ascii="Times New Roman" w:eastAsia="仿宋_GB2312" w:hAnsi="Times New Roman"/>
          <w:color w:val="000000"/>
          <w:sz w:val="32"/>
          <w:szCs w:val="32"/>
          <w:shd w:val="clear" w:color="auto" w:fill="FFFFFF"/>
        </w:rPr>
        <w:t>人报名费用及差旅费用补贴，单个企业每年不超过人民币</w:t>
      </w:r>
      <w:r w:rsidRPr="002E4698">
        <w:rPr>
          <w:rFonts w:ascii="Times New Roman" w:eastAsia="仿宋_GB2312" w:hAnsi="Times New Roman"/>
          <w:color w:val="000000"/>
          <w:sz w:val="32"/>
          <w:szCs w:val="32"/>
          <w:shd w:val="clear" w:color="auto" w:fill="FFFFFF"/>
        </w:rPr>
        <w:t>1000</w:t>
      </w:r>
      <w:r w:rsidRPr="002E4698">
        <w:rPr>
          <w:rFonts w:ascii="Times New Roman" w:eastAsia="仿宋_GB2312" w:hAnsi="Times New Roman"/>
          <w:color w:val="000000"/>
          <w:sz w:val="32"/>
          <w:szCs w:val="32"/>
          <w:shd w:val="clear" w:color="auto" w:fill="FFFFFF"/>
        </w:rPr>
        <w:t>元（差旅费按公务出差标准）。</w:t>
      </w:r>
    </w:p>
    <w:p w:rsidR="002E4698" w:rsidRPr="002E4698" w:rsidRDefault="002E4698" w:rsidP="002E4698">
      <w:pPr>
        <w:widowControl/>
        <w:shd w:val="clear" w:color="auto" w:fill="FFFFFF"/>
        <w:suppressAutoHyphens w:val="0"/>
        <w:spacing w:line="590" w:lineRule="exact"/>
        <w:ind w:firstLineChars="200" w:firstLine="640"/>
        <w:rPr>
          <w:rFonts w:ascii="Times New Roman" w:eastAsia="仿宋_GB2312" w:hAnsi="Times New Roman"/>
          <w:color w:val="000000"/>
          <w:sz w:val="32"/>
          <w:szCs w:val="32"/>
          <w:shd w:val="clear" w:color="auto" w:fill="FFFFFF"/>
        </w:rPr>
      </w:pPr>
      <w:r w:rsidRPr="002E4698">
        <w:rPr>
          <w:rFonts w:ascii="Times New Roman" w:eastAsia="黑体" w:hAnsi="黑体"/>
          <w:color w:val="000000"/>
          <w:sz w:val="32"/>
          <w:szCs w:val="32"/>
          <w:shd w:val="clear" w:color="auto" w:fill="FFFFFF"/>
        </w:rPr>
        <w:t>第五条</w:t>
      </w:r>
      <w:r w:rsidRPr="002E4698">
        <w:rPr>
          <w:rFonts w:ascii="Times New Roman" w:eastAsia="仿宋_GB2312" w:hAnsi="Times New Roman"/>
          <w:color w:val="000000"/>
          <w:sz w:val="32"/>
          <w:szCs w:val="32"/>
          <w:shd w:val="clear" w:color="auto" w:fill="FFFFFF"/>
        </w:rPr>
        <w:t xml:space="preserve">  </w:t>
      </w:r>
      <w:r w:rsidRPr="002E4698">
        <w:rPr>
          <w:rFonts w:ascii="Times New Roman" w:eastAsia="仿宋_GB2312" w:hAnsi="Times New Roman"/>
          <w:color w:val="000000"/>
          <w:sz w:val="32"/>
          <w:szCs w:val="32"/>
          <w:shd w:val="clear" w:color="auto" w:fill="FFFFFF"/>
        </w:rPr>
        <w:t>支持企业能力建设</w:t>
      </w:r>
    </w:p>
    <w:p w:rsidR="002E4698" w:rsidRPr="002E4698" w:rsidRDefault="002E4698" w:rsidP="002E4698">
      <w:pPr>
        <w:widowControl/>
        <w:shd w:val="clear" w:color="auto" w:fill="FFFFFF"/>
        <w:suppressAutoHyphens w:val="0"/>
        <w:spacing w:line="590" w:lineRule="exact"/>
        <w:ind w:firstLineChars="200" w:firstLine="640"/>
        <w:rPr>
          <w:rFonts w:ascii="Times New Roman" w:eastAsia="仿宋_GB2312" w:hAnsi="Times New Roman"/>
          <w:color w:val="000000"/>
          <w:sz w:val="32"/>
          <w:szCs w:val="32"/>
          <w:shd w:val="clear" w:color="auto" w:fill="FFFFFF"/>
        </w:rPr>
      </w:pPr>
      <w:r w:rsidRPr="002E4698">
        <w:rPr>
          <w:rFonts w:ascii="Times New Roman" w:eastAsia="仿宋_GB2312" w:hAnsi="Times New Roman"/>
          <w:color w:val="000000"/>
          <w:sz w:val="32"/>
          <w:szCs w:val="32"/>
          <w:shd w:val="clear" w:color="auto" w:fill="FFFFFF"/>
        </w:rPr>
        <w:t>7.</w:t>
      </w:r>
      <w:r w:rsidRPr="002E4698">
        <w:rPr>
          <w:rFonts w:ascii="Times New Roman" w:eastAsia="仿宋_GB2312" w:hAnsi="Times New Roman"/>
          <w:color w:val="000000"/>
          <w:sz w:val="32"/>
          <w:szCs w:val="32"/>
          <w:shd w:val="clear" w:color="auto" w:fill="FFFFFF"/>
        </w:rPr>
        <w:t>对通过海关</w:t>
      </w:r>
      <w:r w:rsidRPr="002E4698">
        <w:rPr>
          <w:rFonts w:ascii="Times New Roman" w:eastAsia="仿宋_GB2312" w:hAnsi="Times New Roman"/>
          <w:color w:val="000000"/>
          <w:sz w:val="32"/>
          <w:szCs w:val="32"/>
          <w:shd w:val="clear" w:color="auto" w:fill="FFFFFF"/>
        </w:rPr>
        <w:t>AEO</w:t>
      </w:r>
      <w:r w:rsidRPr="002E4698">
        <w:rPr>
          <w:rFonts w:ascii="Times New Roman" w:eastAsia="仿宋_GB2312" w:hAnsi="Times New Roman"/>
          <w:color w:val="000000"/>
          <w:sz w:val="32"/>
          <w:szCs w:val="32"/>
          <w:shd w:val="clear" w:color="auto" w:fill="FFFFFF"/>
        </w:rPr>
        <w:t>认证的企业，一次性补助人民币</w:t>
      </w:r>
      <w:r w:rsidRPr="002E4698">
        <w:rPr>
          <w:rFonts w:ascii="Times New Roman" w:eastAsia="仿宋_GB2312" w:hAnsi="Times New Roman"/>
          <w:color w:val="000000"/>
          <w:sz w:val="32"/>
          <w:szCs w:val="32"/>
          <w:shd w:val="clear" w:color="auto" w:fill="FFFFFF"/>
        </w:rPr>
        <w:t>10</w:t>
      </w:r>
      <w:r w:rsidRPr="002E4698">
        <w:rPr>
          <w:rFonts w:ascii="Times New Roman" w:eastAsia="仿宋_GB2312" w:hAnsi="Times New Roman"/>
          <w:color w:val="000000"/>
          <w:sz w:val="32"/>
          <w:szCs w:val="32"/>
          <w:shd w:val="clear" w:color="auto" w:fill="FFFFFF"/>
        </w:rPr>
        <w:t>万元。</w:t>
      </w:r>
    </w:p>
    <w:p w:rsidR="002E4698" w:rsidRPr="002E4698" w:rsidRDefault="002E4698" w:rsidP="002E4698">
      <w:pPr>
        <w:widowControl/>
        <w:shd w:val="clear" w:color="auto" w:fill="FFFFFF"/>
        <w:suppressAutoHyphens w:val="0"/>
        <w:spacing w:line="590" w:lineRule="exact"/>
        <w:ind w:firstLineChars="200" w:firstLine="640"/>
        <w:rPr>
          <w:rFonts w:ascii="Times New Roman" w:eastAsia="仿宋_GB2312" w:hAnsi="Times New Roman"/>
          <w:color w:val="000000"/>
          <w:sz w:val="32"/>
          <w:szCs w:val="32"/>
          <w:shd w:val="clear" w:color="auto" w:fill="FFFFFF"/>
        </w:rPr>
      </w:pPr>
      <w:r w:rsidRPr="002E4698">
        <w:rPr>
          <w:rFonts w:ascii="Times New Roman" w:eastAsia="仿宋_GB2312" w:hAnsi="Times New Roman"/>
          <w:color w:val="000000"/>
          <w:sz w:val="32"/>
          <w:szCs w:val="32"/>
          <w:shd w:val="clear" w:color="auto" w:fill="FFFFFF"/>
        </w:rPr>
        <w:t>8.</w:t>
      </w:r>
      <w:r w:rsidRPr="002E4698">
        <w:rPr>
          <w:rFonts w:ascii="Times New Roman" w:eastAsia="仿宋_GB2312" w:hAnsi="Times New Roman"/>
          <w:color w:val="000000"/>
          <w:sz w:val="32"/>
          <w:szCs w:val="32"/>
          <w:shd w:val="clear" w:color="auto" w:fill="FFFFFF"/>
        </w:rPr>
        <w:t>对企业通过航空口岸出口的，每次给予补助人民币</w:t>
      </w:r>
      <w:r w:rsidRPr="002E4698">
        <w:rPr>
          <w:rFonts w:ascii="Times New Roman" w:eastAsia="仿宋_GB2312" w:hAnsi="Times New Roman"/>
          <w:color w:val="000000"/>
          <w:sz w:val="32"/>
          <w:szCs w:val="32"/>
          <w:shd w:val="clear" w:color="auto" w:fill="FFFFFF"/>
        </w:rPr>
        <w:t>0</w:t>
      </w:r>
      <w:r w:rsidRPr="002E4698">
        <w:rPr>
          <w:rFonts w:ascii="Times New Roman" w:eastAsia="仿宋_GB2312" w:hAnsi="Times New Roman"/>
          <w:color w:val="000000"/>
          <w:kern w:val="0"/>
          <w:sz w:val="32"/>
          <w:szCs w:val="32"/>
          <w:shd w:val="clear" w:color="auto" w:fill="FFFFFF"/>
        </w:rPr>
        <w:t>.</w:t>
      </w:r>
      <w:r w:rsidRPr="002E4698">
        <w:rPr>
          <w:rFonts w:ascii="Times New Roman" w:eastAsia="仿宋_GB2312" w:hAnsi="Times New Roman"/>
          <w:color w:val="000000"/>
          <w:sz w:val="32"/>
          <w:szCs w:val="32"/>
          <w:shd w:val="clear" w:color="auto" w:fill="FFFFFF"/>
        </w:rPr>
        <w:t>4</w:t>
      </w:r>
      <w:r w:rsidRPr="002E4698">
        <w:rPr>
          <w:rFonts w:ascii="Times New Roman" w:eastAsia="仿宋_GB2312" w:hAnsi="Times New Roman"/>
          <w:color w:val="000000"/>
          <w:sz w:val="32"/>
          <w:szCs w:val="32"/>
          <w:shd w:val="clear" w:color="auto" w:fill="FFFFFF"/>
        </w:rPr>
        <w:t>万元（</w:t>
      </w:r>
      <w:r w:rsidRPr="002E4698">
        <w:rPr>
          <w:rFonts w:ascii="Times New Roman" w:eastAsia="仿宋_GB2312" w:hAnsi="Times New Roman"/>
          <w:color w:val="000000"/>
          <w:sz w:val="32"/>
          <w:szCs w:val="32"/>
          <w:shd w:val="clear" w:color="auto" w:fill="FFFFFF"/>
        </w:rPr>
        <w:t>0</w:t>
      </w:r>
      <w:r w:rsidRPr="002E4698">
        <w:rPr>
          <w:rFonts w:ascii="Times New Roman" w:eastAsia="仿宋_GB2312" w:hAnsi="Times New Roman"/>
          <w:color w:val="000000"/>
          <w:kern w:val="0"/>
          <w:sz w:val="32"/>
          <w:szCs w:val="32"/>
          <w:shd w:val="clear" w:color="auto" w:fill="FFFFFF"/>
        </w:rPr>
        <w:t>.</w:t>
      </w:r>
      <w:r w:rsidRPr="002E4698">
        <w:rPr>
          <w:rFonts w:ascii="Times New Roman" w:eastAsia="仿宋_GB2312" w:hAnsi="Times New Roman"/>
          <w:color w:val="000000"/>
          <w:sz w:val="32"/>
          <w:szCs w:val="32"/>
          <w:shd w:val="clear" w:color="auto" w:fill="FFFFFF"/>
        </w:rPr>
        <w:t>4</w:t>
      </w:r>
      <w:r w:rsidRPr="002E4698">
        <w:rPr>
          <w:rFonts w:ascii="Times New Roman" w:eastAsia="仿宋_GB2312" w:hAnsi="Times New Roman"/>
          <w:color w:val="000000"/>
          <w:sz w:val="32"/>
          <w:szCs w:val="32"/>
          <w:shd w:val="clear" w:color="auto" w:fill="FFFFFF"/>
        </w:rPr>
        <w:t>万元以内的按实际发生额补助），单个企业每年补助金额不超过人民币</w:t>
      </w:r>
      <w:r w:rsidRPr="002E4698">
        <w:rPr>
          <w:rFonts w:ascii="Times New Roman" w:eastAsia="仿宋_GB2312" w:hAnsi="Times New Roman"/>
          <w:color w:val="000000"/>
          <w:sz w:val="32"/>
          <w:szCs w:val="32"/>
          <w:shd w:val="clear" w:color="auto" w:fill="FFFFFF"/>
        </w:rPr>
        <w:t>1</w:t>
      </w:r>
      <w:r w:rsidRPr="002E4698">
        <w:rPr>
          <w:rFonts w:ascii="Times New Roman" w:eastAsia="仿宋_GB2312" w:hAnsi="Times New Roman"/>
          <w:color w:val="000000"/>
          <w:kern w:val="0"/>
          <w:sz w:val="32"/>
          <w:szCs w:val="32"/>
          <w:shd w:val="clear" w:color="auto" w:fill="FFFFFF"/>
        </w:rPr>
        <w:t>.</w:t>
      </w:r>
      <w:r w:rsidRPr="002E4698">
        <w:rPr>
          <w:rFonts w:ascii="Times New Roman" w:eastAsia="仿宋_GB2312" w:hAnsi="Times New Roman"/>
          <w:color w:val="000000"/>
          <w:sz w:val="32"/>
          <w:szCs w:val="32"/>
          <w:shd w:val="clear" w:color="auto" w:fill="FFFFFF"/>
        </w:rPr>
        <w:t>6</w:t>
      </w:r>
      <w:r w:rsidRPr="002E4698">
        <w:rPr>
          <w:rFonts w:ascii="Times New Roman" w:eastAsia="仿宋_GB2312" w:hAnsi="Times New Roman"/>
          <w:color w:val="000000"/>
          <w:sz w:val="32"/>
          <w:szCs w:val="32"/>
          <w:shd w:val="clear" w:color="auto" w:fill="FFFFFF"/>
        </w:rPr>
        <w:t>万元。</w:t>
      </w:r>
    </w:p>
    <w:p w:rsidR="002E4698" w:rsidRPr="002E4698" w:rsidRDefault="002E4698" w:rsidP="002E4698">
      <w:pPr>
        <w:widowControl/>
        <w:shd w:val="clear" w:color="auto" w:fill="FFFFFF"/>
        <w:suppressAutoHyphens w:val="0"/>
        <w:spacing w:line="590" w:lineRule="exact"/>
        <w:ind w:firstLineChars="200" w:firstLine="640"/>
        <w:rPr>
          <w:rFonts w:ascii="Times New Roman" w:eastAsia="仿宋_GB2312" w:hAnsi="Times New Roman"/>
          <w:color w:val="000000"/>
          <w:sz w:val="32"/>
          <w:szCs w:val="32"/>
          <w:shd w:val="clear" w:color="auto" w:fill="FFFFFF"/>
        </w:rPr>
      </w:pPr>
      <w:r w:rsidRPr="002E4698">
        <w:rPr>
          <w:rFonts w:ascii="Times New Roman" w:eastAsia="仿宋_GB2312" w:hAnsi="Times New Roman"/>
          <w:color w:val="000000"/>
          <w:sz w:val="32"/>
          <w:szCs w:val="32"/>
          <w:shd w:val="clear" w:color="auto" w:fill="FFFFFF"/>
        </w:rPr>
        <w:t>9.</w:t>
      </w:r>
      <w:r w:rsidRPr="002E4698">
        <w:rPr>
          <w:rFonts w:ascii="Times New Roman" w:eastAsia="仿宋_GB2312" w:hAnsi="Times New Roman"/>
          <w:color w:val="000000"/>
          <w:sz w:val="32"/>
          <w:szCs w:val="32"/>
          <w:shd w:val="clear" w:color="auto" w:fill="FFFFFF"/>
        </w:rPr>
        <w:t>支持企业创建出口品牌，获评安徽省出口名牌企业，给予人民币</w:t>
      </w:r>
      <w:r w:rsidRPr="002E4698">
        <w:rPr>
          <w:rFonts w:ascii="Times New Roman" w:eastAsia="仿宋_GB2312" w:hAnsi="Times New Roman"/>
          <w:color w:val="000000"/>
          <w:sz w:val="32"/>
          <w:szCs w:val="32"/>
          <w:shd w:val="clear" w:color="auto" w:fill="FFFFFF"/>
        </w:rPr>
        <w:t>2</w:t>
      </w:r>
      <w:r w:rsidRPr="002E4698">
        <w:rPr>
          <w:rFonts w:ascii="Times New Roman" w:eastAsia="仿宋_GB2312" w:hAnsi="Times New Roman"/>
          <w:color w:val="000000"/>
          <w:sz w:val="32"/>
          <w:szCs w:val="32"/>
          <w:shd w:val="clear" w:color="auto" w:fill="FFFFFF"/>
        </w:rPr>
        <w:t>万元的奖励。</w:t>
      </w:r>
    </w:p>
    <w:p w:rsidR="002E4698" w:rsidRPr="002E4698" w:rsidRDefault="002E4698" w:rsidP="002E4698">
      <w:pPr>
        <w:suppressAutoHyphens w:val="0"/>
        <w:spacing w:line="590" w:lineRule="exact"/>
        <w:ind w:firstLineChars="200" w:firstLine="640"/>
        <w:rPr>
          <w:rFonts w:ascii="Times New Roman" w:eastAsia="仿宋_GB2312" w:hAnsi="Times New Roman"/>
          <w:color w:val="000000"/>
          <w:sz w:val="32"/>
          <w:szCs w:val="32"/>
          <w:shd w:val="clear" w:color="auto" w:fill="FFFFFF"/>
        </w:rPr>
      </w:pPr>
      <w:r w:rsidRPr="002E4698">
        <w:rPr>
          <w:rFonts w:ascii="Times New Roman" w:eastAsia="黑体" w:hAnsi="黑体"/>
          <w:color w:val="000000"/>
          <w:sz w:val="32"/>
          <w:szCs w:val="32"/>
          <w:shd w:val="clear" w:color="auto" w:fill="FFFFFF"/>
        </w:rPr>
        <w:lastRenderedPageBreak/>
        <w:t>第六条</w:t>
      </w:r>
      <w:r w:rsidRPr="002E4698">
        <w:rPr>
          <w:rFonts w:ascii="Times New Roman" w:eastAsia="黑体" w:hAnsi="Times New Roman"/>
          <w:color w:val="000000"/>
          <w:sz w:val="32"/>
          <w:szCs w:val="32"/>
          <w:shd w:val="clear" w:color="auto" w:fill="FFFFFF"/>
        </w:rPr>
        <w:t xml:space="preserve">  </w:t>
      </w:r>
      <w:r w:rsidRPr="002E4698">
        <w:rPr>
          <w:rFonts w:ascii="Times New Roman" w:eastAsia="仿宋_GB2312" w:hAnsi="Times New Roman"/>
          <w:color w:val="000000"/>
          <w:sz w:val="32"/>
          <w:szCs w:val="32"/>
          <w:shd w:val="clear" w:color="auto" w:fill="FFFFFF"/>
        </w:rPr>
        <w:t>支持外资项目引进</w:t>
      </w:r>
    </w:p>
    <w:p w:rsidR="002E4698" w:rsidRPr="002E4698" w:rsidRDefault="002E4698" w:rsidP="002E4698">
      <w:pPr>
        <w:widowControl/>
        <w:shd w:val="clear" w:color="auto" w:fill="FFFFFF"/>
        <w:suppressAutoHyphens w:val="0"/>
        <w:spacing w:line="590" w:lineRule="exact"/>
        <w:ind w:firstLineChars="200" w:firstLine="640"/>
        <w:rPr>
          <w:rFonts w:ascii="Times New Roman" w:eastAsia="仿宋_GB2312" w:hAnsi="Times New Roman"/>
          <w:color w:val="000000"/>
          <w:sz w:val="32"/>
          <w:szCs w:val="32"/>
          <w:shd w:val="clear" w:color="auto" w:fill="FFFFFF"/>
        </w:rPr>
      </w:pPr>
      <w:r w:rsidRPr="002E4698">
        <w:rPr>
          <w:rFonts w:ascii="Times New Roman" w:eastAsia="仿宋_GB2312" w:hAnsi="Times New Roman"/>
          <w:color w:val="000000"/>
          <w:sz w:val="32"/>
          <w:szCs w:val="32"/>
          <w:shd w:val="clear" w:color="auto" w:fill="FFFFFF"/>
        </w:rPr>
        <w:t>10.</w:t>
      </w:r>
      <w:r w:rsidRPr="002E4698">
        <w:rPr>
          <w:rFonts w:ascii="Times New Roman" w:eastAsia="仿宋_GB2312" w:hAnsi="Times New Roman"/>
          <w:color w:val="000000"/>
          <w:sz w:val="32"/>
          <w:szCs w:val="32"/>
          <w:shd w:val="clear" w:color="auto" w:fill="FFFFFF"/>
        </w:rPr>
        <w:t>鼓励外资企业投资。按实际到位资金（</w:t>
      </w:r>
      <w:r w:rsidRPr="002E4698">
        <w:rPr>
          <w:rFonts w:ascii="Times New Roman" w:eastAsia="仿宋_GB2312" w:hAnsi="Times New Roman"/>
          <w:color w:val="000000"/>
          <w:sz w:val="32"/>
          <w:szCs w:val="32"/>
          <w:shd w:val="clear" w:color="auto" w:fill="FFFFFF"/>
        </w:rPr>
        <w:t>FDI</w:t>
      </w:r>
      <w:r w:rsidRPr="002E4698">
        <w:rPr>
          <w:rFonts w:ascii="Times New Roman" w:eastAsia="仿宋_GB2312" w:hAnsi="Times New Roman"/>
          <w:color w:val="000000"/>
          <w:sz w:val="32"/>
          <w:szCs w:val="32"/>
          <w:shd w:val="clear" w:color="auto" w:fill="FFFFFF"/>
        </w:rPr>
        <w:t>）每</w:t>
      </w:r>
      <w:r w:rsidRPr="002E4698">
        <w:rPr>
          <w:rFonts w:ascii="Times New Roman" w:eastAsia="仿宋_GB2312" w:hAnsi="Times New Roman"/>
          <w:color w:val="000000"/>
          <w:sz w:val="32"/>
          <w:szCs w:val="32"/>
          <w:shd w:val="clear" w:color="auto" w:fill="FFFFFF"/>
        </w:rPr>
        <w:t>10</w:t>
      </w:r>
      <w:r w:rsidRPr="002E4698">
        <w:rPr>
          <w:rFonts w:ascii="Times New Roman" w:eastAsia="仿宋_GB2312" w:hAnsi="Times New Roman"/>
          <w:color w:val="000000"/>
          <w:sz w:val="32"/>
          <w:szCs w:val="32"/>
          <w:shd w:val="clear" w:color="auto" w:fill="FFFFFF"/>
        </w:rPr>
        <w:t>万美元给予奖励人民币</w:t>
      </w:r>
      <w:r w:rsidRPr="002E4698">
        <w:rPr>
          <w:rFonts w:ascii="Times New Roman" w:eastAsia="仿宋_GB2312" w:hAnsi="Times New Roman"/>
          <w:color w:val="000000"/>
          <w:sz w:val="32"/>
          <w:szCs w:val="32"/>
          <w:shd w:val="clear" w:color="auto" w:fill="FFFFFF"/>
        </w:rPr>
        <w:t>1</w:t>
      </w:r>
      <w:r w:rsidRPr="002E4698">
        <w:rPr>
          <w:rFonts w:ascii="Times New Roman" w:eastAsia="仿宋_GB2312" w:hAnsi="Times New Roman"/>
          <w:color w:val="000000"/>
          <w:sz w:val="32"/>
          <w:szCs w:val="32"/>
          <w:shd w:val="clear" w:color="auto" w:fill="FFFFFF"/>
        </w:rPr>
        <w:t>万元，单个企业最高不超过人民币</w:t>
      </w:r>
      <w:r w:rsidRPr="002E4698">
        <w:rPr>
          <w:rFonts w:ascii="Times New Roman" w:eastAsia="仿宋_GB2312" w:hAnsi="Times New Roman"/>
          <w:color w:val="000000"/>
          <w:sz w:val="32"/>
          <w:szCs w:val="32"/>
          <w:shd w:val="clear" w:color="auto" w:fill="FFFFFF"/>
        </w:rPr>
        <w:t>50</w:t>
      </w:r>
      <w:r w:rsidRPr="002E4698">
        <w:rPr>
          <w:rFonts w:ascii="Times New Roman" w:eastAsia="仿宋_GB2312" w:hAnsi="Times New Roman"/>
          <w:color w:val="000000"/>
          <w:sz w:val="32"/>
          <w:szCs w:val="32"/>
          <w:shd w:val="clear" w:color="auto" w:fill="FFFFFF"/>
        </w:rPr>
        <w:t>万元；对外商企业再投资项目，按实际年度到位资金每</w:t>
      </w:r>
      <w:r w:rsidRPr="002E4698">
        <w:rPr>
          <w:rFonts w:ascii="Times New Roman" w:eastAsia="仿宋_GB2312" w:hAnsi="Times New Roman"/>
          <w:color w:val="000000"/>
          <w:sz w:val="32"/>
          <w:szCs w:val="32"/>
          <w:shd w:val="clear" w:color="auto" w:fill="FFFFFF"/>
        </w:rPr>
        <w:t>10</w:t>
      </w:r>
      <w:r w:rsidRPr="002E4698">
        <w:rPr>
          <w:rFonts w:ascii="Times New Roman" w:eastAsia="仿宋_GB2312" w:hAnsi="Times New Roman"/>
          <w:color w:val="000000"/>
          <w:sz w:val="32"/>
          <w:szCs w:val="32"/>
          <w:shd w:val="clear" w:color="auto" w:fill="FFFFFF"/>
        </w:rPr>
        <w:t>万美元给予奖励人民币</w:t>
      </w:r>
      <w:r w:rsidRPr="002E4698">
        <w:rPr>
          <w:rFonts w:ascii="Times New Roman" w:eastAsia="仿宋_GB2312" w:hAnsi="Times New Roman"/>
          <w:color w:val="000000"/>
          <w:sz w:val="32"/>
          <w:szCs w:val="32"/>
          <w:shd w:val="clear" w:color="auto" w:fill="FFFFFF"/>
        </w:rPr>
        <w:t>0</w:t>
      </w:r>
      <w:r w:rsidRPr="002E4698">
        <w:rPr>
          <w:rFonts w:ascii="Times New Roman" w:eastAsia="仿宋_GB2312" w:hAnsi="Times New Roman"/>
          <w:color w:val="000000"/>
          <w:kern w:val="0"/>
          <w:sz w:val="32"/>
          <w:szCs w:val="32"/>
          <w:shd w:val="clear" w:color="auto" w:fill="FFFFFF"/>
        </w:rPr>
        <w:t>.</w:t>
      </w:r>
      <w:r w:rsidRPr="002E4698">
        <w:rPr>
          <w:rFonts w:ascii="Times New Roman" w:eastAsia="仿宋_GB2312" w:hAnsi="Times New Roman"/>
          <w:color w:val="000000"/>
          <w:sz w:val="32"/>
          <w:szCs w:val="32"/>
          <w:shd w:val="clear" w:color="auto" w:fill="FFFFFF"/>
        </w:rPr>
        <w:t>2</w:t>
      </w:r>
      <w:r w:rsidRPr="002E4698">
        <w:rPr>
          <w:rFonts w:ascii="Times New Roman" w:eastAsia="仿宋_GB2312" w:hAnsi="Times New Roman"/>
          <w:color w:val="000000"/>
          <w:sz w:val="32"/>
          <w:szCs w:val="32"/>
          <w:shd w:val="clear" w:color="auto" w:fill="FFFFFF"/>
        </w:rPr>
        <w:t>万元，单个企业最高不超过人民币</w:t>
      </w:r>
      <w:r w:rsidRPr="002E4698">
        <w:rPr>
          <w:rFonts w:ascii="Times New Roman" w:eastAsia="仿宋_GB2312" w:hAnsi="Times New Roman"/>
          <w:color w:val="000000"/>
          <w:sz w:val="32"/>
          <w:szCs w:val="32"/>
          <w:shd w:val="clear" w:color="auto" w:fill="FFFFFF"/>
        </w:rPr>
        <w:t>20</w:t>
      </w:r>
      <w:r w:rsidRPr="002E4698">
        <w:rPr>
          <w:rFonts w:ascii="Times New Roman" w:eastAsia="仿宋_GB2312" w:hAnsi="Times New Roman"/>
          <w:color w:val="000000"/>
          <w:sz w:val="32"/>
          <w:szCs w:val="32"/>
          <w:shd w:val="clear" w:color="auto" w:fill="FFFFFF"/>
        </w:rPr>
        <w:t>万元（制造业类项目补贴提高</w:t>
      </w:r>
      <w:r w:rsidRPr="002E4698">
        <w:rPr>
          <w:rFonts w:ascii="Times New Roman" w:eastAsia="仿宋_GB2312" w:hAnsi="Times New Roman"/>
          <w:color w:val="000000"/>
          <w:sz w:val="32"/>
          <w:szCs w:val="32"/>
          <w:shd w:val="clear" w:color="auto" w:fill="FFFFFF"/>
        </w:rPr>
        <w:t>50%</w:t>
      </w:r>
      <w:r w:rsidRPr="002E4698">
        <w:rPr>
          <w:rFonts w:ascii="Times New Roman" w:eastAsia="仿宋_GB2312" w:hAnsi="Times New Roman"/>
          <w:color w:val="000000"/>
          <w:sz w:val="32"/>
          <w:szCs w:val="32"/>
          <w:shd w:val="clear" w:color="auto" w:fill="FFFFFF"/>
        </w:rPr>
        <w:t>）。</w:t>
      </w:r>
    </w:p>
    <w:p w:rsidR="002E4698" w:rsidRPr="002E4698" w:rsidRDefault="002E4698" w:rsidP="002E4698">
      <w:pPr>
        <w:suppressAutoHyphens w:val="0"/>
        <w:spacing w:line="590" w:lineRule="exact"/>
        <w:ind w:firstLineChars="200" w:firstLine="640"/>
        <w:rPr>
          <w:rFonts w:ascii="Times New Roman" w:eastAsia="仿宋_GB2312" w:hAnsi="Times New Roman"/>
          <w:color w:val="000000"/>
          <w:sz w:val="32"/>
          <w:szCs w:val="32"/>
          <w:shd w:val="clear" w:color="auto" w:fill="FFFFFF"/>
        </w:rPr>
      </w:pPr>
      <w:r w:rsidRPr="002E4698">
        <w:rPr>
          <w:rFonts w:ascii="Times New Roman" w:eastAsia="黑体" w:hAnsi="黑体"/>
          <w:color w:val="000000"/>
          <w:sz w:val="32"/>
          <w:szCs w:val="32"/>
          <w:shd w:val="clear" w:color="auto" w:fill="FFFFFF"/>
        </w:rPr>
        <w:t>第七条</w:t>
      </w:r>
      <w:r w:rsidRPr="002E4698">
        <w:rPr>
          <w:rFonts w:ascii="Times New Roman" w:eastAsia="仿宋_GB2312" w:hAnsi="Times New Roman"/>
          <w:color w:val="000000"/>
          <w:sz w:val="32"/>
          <w:szCs w:val="32"/>
          <w:shd w:val="clear" w:color="auto" w:fill="FFFFFF"/>
        </w:rPr>
        <w:t xml:space="preserve">  </w:t>
      </w:r>
      <w:r w:rsidRPr="002E4698">
        <w:rPr>
          <w:rFonts w:ascii="Times New Roman" w:eastAsia="仿宋_GB2312" w:hAnsi="Times New Roman"/>
          <w:color w:val="000000"/>
          <w:sz w:val="32"/>
          <w:szCs w:val="32"/>
          <w:shd w:val="clear" w:color="auto" w:fill="FFFFFF"/>
        </w:rPr>
        <w:t>县财政每年从专项资金中安排外经贸工作经费</w:t>
      </w:r>
      <w:r w:rsidRPr="002E4698">
        <w:rPr>
          <w:rFonts w:ascii="Times New Roman" w:eastAsia="仿宋_GB2312" w:hAnsi="Times New Roman"/>
          <w:color w:val="000000"/>
          <w:sz w:val="32"/>
          <w:szCs w:val="32"/>
          <w:shd w:val="clear" w:color="auto" w:fill="FFFFFF"/>
        </w:rPr>
        <w:t>10</w:t>
      </w:r>
      <w:r w:rsidRPr="002E4698">
        <w:rPr>
          <w:rFonts w:ascii="Times New Roman" w:eastAsia="仿宋_GB2312" w:hAnsi="Times New Roman"/>
          <w:color w:val="000000"/>
          <w:sz w:val="32"/>
          <w:szCs w:val="32"/>
          <w:shd w:val="clear" w:color="auto" w:fill="FFFFFF"/>
        </w:rPr>
        <w:t>万元，用于商务主管部门赴境外开展经贸合作、组织企业参加境内外国际性展会、外贸外资发展、政策宣传等工作，并据实报销。</w:t>
      </w:r>
    </w:p>
    <w:p w:rsidR="002E4698" w:rsidRPr="002E4698" w:rsidRDefault="002E4698" w:rsidP="002E4698">
      <w:pPr>
        <w:suppressAutoHyphens w:val="0"/>
        <w:spacing w:line="590" w:lineRule="exact"/>
        <w:ind w:firstLineChars="200" w:firstLine="640"/>
        <w:rPr>
          <w:rFonts w:ascii="Times New Roman" w:eastAsia="仿宋_GB2312" w:hAnsi="Times New Roman" w:hint="eastAsia"/>
          <w:color w:val="000000"/>
          <w:sz w:val="32"/>
          <w:szCs w:val="32"/>
          <w:shd w:val="clear" w:color="auto" w:fill="FFFFFF"/>
        </w:rPr>
      </w:pPr>
      <w:r w:rsidRPr="002E4698">
        <w:rPr>
          <w:rFonts w:ascii="Times New Roman" w:eastAsia="黑体" w:hAnsi="黑体"/>
          <w:color w:val="000000"/>
          <w:sz w:val="32"/>
          <w:szCs w:val="32"/>
          <w:shd w:val="clear" w:color="auto" w:fill="FFFFFF"/>
        </w:rPr>
        <w:t>第八条</w:t>
      </w:r>
      <w:r w:rsidRPr="002E4698">
        <w:rPr>
          <w:rFonts w:ascii="Times New Roman" w:eastAsia="仿宋_GB2312" w:hAnsi="Times New Roman"/>
          <w:color w:val="000000"/>
          <w:sz w:val="32"/>
          <w:szCs w:val="32"/>
          <w:shd w:val="clear" w:color="auto" w:fill="FFFFFF"/>
        </w:rPr>
        <w:t xml:space="preserve">  </w:t>
      </w:r>
      <w:r w:rsidRPr="002E4698">
        <w:rPr>
          <w:rFonts w:ascii="Times New Roman" w:eastAsia="仿宋_GB2312" w:hAnsi="Times New Roman"/>
          <w:color w:val="000000"/>
          <w:sz w:val="32"/>
          <w:szCs w:val="32"/>
          <w:shd w:val="clear" w:color="auto" w:fill="FFFFFF"/>
        </w:rPr>
        <w:t>本政策涉及的外贸外资专项资金由县财政预算安排，与上级政策重复、交叉的条款均属对上配套政策资金，本政策与我县其他现有政策存在重复、交叉的，按照</w:t>
      </w:r>
      <w:r w:rsidRPr="002E4698">
        <w:rPr>
          <w:rFonts w:ascii="Times New Roman" w:eastAsia="仿宋_GB2312" w:hAnsi="Times New Roman"/>
          <w:color w:val="000000"/>
          <w:sz w:val="32"/>
          <w:szCs w:val="32"/>
          <w:shd w:val="clear" w:color="auto" w:fill="FFFFFF"/>
        </w:rPr>
        <w:t>“</w:t>
      </w:r>
      <w:r w:rsidRPr="002E4698">
        <w:rPr>
          <w:rFonts w:ascii="Times New Roman" w:eastAsia="仿宋_GB2312" w:hAnsi="Times New Roman"/>
          <w:color w:val="000000"/>
          <w:sz w:val="32"/>
          <w:szCs w:val="32"/>
          <w:shd w:val="clear" w:color="auto" w:fill="FFFFFF"/>
        </w:rPr>
        <w:t>从优、从高、不重复</w:t>
      </w:r>
      <w:r w:rsidRPr="002E4698">
        <w:rPr>
          <w:rFonts w:ascii="Times New Roman" w:eastAsia="仿宋_GB2312" w:hAnsi="Times New Roman"/>
          <w:color w:val="000000"/>
          <w:sz w:val="32"/>
          <w:szCs w:val="32"/>
          <w:shd w:val="clear" w:color="auto" w:fill="FFFFFF"/>
        </w:rPr>
        <w:t>”</w:t>
      </w:r>
      <w:r w:rsidRPr="002E4698">
        <w:rPr>
          <w:rFonts w:ascii="Times New Roman" w:eastAsia="仿宋_GB2312" w:hAnsi="Times New Roman"/>
          <w:color w:val="000000"/>
          <w:sz w:val="32"/>
          <w:szCs w:val="32"/>
          <w:shd w:val="clear" w:color="auto" w:fill="FFFFFF"/>
        </w:rPr>
        <w:t>原则执行。</w:t>
      </w:r>
    </w:p>
    <w:p w:rsidR="002E4698" w:rsidRPr="002E4698" w:rsidRDefault="002E4698" w:rsidP="002E4698">
      <w:pPr>
        <w:suppressAutoHyphens w:val="0"/>
        <w:spacing w:line="590" w:lineRule="exact"/>
        <w:ind w:firstLineChars="200" w:firstLine="640"/>
        <w:rPr>
          <w:rFonts w:ascii="Times New Roman" w:eastAsia="仿宋_GB2312" w:hAnsi="Times New Roman"/>
          <w:color w:val="000000"/>
          <w:sz w:val="32"/>
          <w:szCs w:val="32"/>
        </w:rPr>
      </w:pPr>
      <w:r w:rsidRPr="002E4698">
        <w:rPr>
          <w:rFonts w:ascii="Times New Roman" w:eastAsia="黑体" w:hAnsi="黑体"/>
          <w:color w:val="000000"/>
          <w:sz w:val="32"/>
          <w:szCs w:val="32"/>
          <w:shd w:val="clear" w:color="auto" w:fill="FFFFFF"/>
        </w:rPr>
        <w:t>第九条</w:t>
      </w:r>
      <w:r w:rsidRPr="002E4698">
        <w:rPr>
          <w:rFonts w:ascii="Times New Roman" w:eastAsia="仿宋_GB2312" w:hAnsi="Times New Roman"/>
          <w:color w:val="000000"/>
          <w:sz w:val="32"/>
          <w:szCs w:val="32"/>
          <w:shd w:val="clear" w:color="auto" w:fill="FFFFFF"/>
        </w:rPr>
        <w:t xml:space="preserve">  </w:t>
      </w:r>
      <w:r w:rsidRPr="002E4698">
        <w:rPr>
          <w:rFonts w:ascii="Times New Roman" w:eastAsia="仿宋_GB2312" w:hAnsi="Times New Roman"/>
          <w:color w:val="000000"/>
          <w:sz w:val="32"/>
          <w:szCs w:val="32"/>
          <w:shd w:val="clear" w:color="auto" w:fill="FFFFFF"/>
        </w:rPr>
        <w:t>本办法具体年度实施细则由县科技商务工信局会同县财政局另行制定。县科技商务工信局会同县财政局负责组织申报（可委托第三方机构组织实施），报县政府审定后兑现。本办法自发布之日起开始实施，</w:t>
      </w:r>
      <w:r w:rsidRPr="002E4698">
        <w:rPr>
          <w:rFonts w:ascii="Times New Roman" w:eastAsia="仿宋_GB2312" w:hAnsi="Times New Roman"/>
          <w:color w:val="000000"/>
          <w:sz w:val="32"/>
          <w:szCs w:val="32"/>
          <w:shd w:val="clear" w:color="auto" w:fill="FFFFFF"/>
        </w:rPr>
        <w:t>2024</w:t>
      </w:r>
      <w:r w:rsidRPr="002E4698">
        <w:rPr>
          <w:rFonts w:ascii="Times New Roman" w:eastAsia="仿宋_GB2312" w:hAnsi="Times New Roman"/>
          <w:color w:val="000000"/>
          <w:sz w:val="32"/>
          <w:szCs w:val="32"/>
          <w:shd w:val="clear" w:color="auto" w:fill="FFFFFF"/>
        </w:rPr>
        <w:t>年度符合条件的按本办法执行，《黟县商务局黟县财政局关于</w:t>
      </w:r>
      <w:r w:rsidRPr="002E4698">
        <w:rPr>
          <w:rFonts w:ascii="Times New Roman" w:eastAsia="仿宋_GB2312" w:hAnsi="Times New Roman"/>
          <w:color w:val="000000"/>
          <w:sz w:val="32"/>
          <w:szCs w:val="32"/>
          <w:shd w:val="clear" w:color="auto" w:fill="FFFFFF"/>
        </w:rPr>
        <w:t>2018</w:t>
      </w:r>
      <w:r w:rsidRPr="002E4698">
        <w:rPr>
          <w:rFonts w:ascii="Times New Roman" w:eastAsia="仿宋_GB2312" w:hAnsi="Times New Roman"/>
          <w:color w:val="000000"/>
          <w:sz w:val="32"/>
          <w:szCs w:val="32"/>
          <w:shd w:val="clear" w:color="auto" w:fill="FFFFFF"/>
        </w:rPr>
        <w:t>年县级外贸促进政策的通知》（黟商〔</w:t>
      </w:r>
      <w:r w:rsidRPr="002E4698">
        <w:rPr>
          <w:rFonts w:ascii="Times New Roman" w:eastAsia="仿宋_GB2312" w:hAnsi="Times New Roman"/>
          <w:color w:val="000000"/>
          <w:sz w:val="32"/>
          <w:szCs w:val="32"/>
          <w:shd w:val="clear" w:color="auto" w:fill="FFFFFF"/>
        </w:rPr>
        <w:t>2018</w:t>
      </w:r>
      <w:r w:rsidRPr="002E4698">
        <w:rPr>
          <w:rFonts w:ascii="Times New Roman" w:eastAsia="仿宋_GB2312" w:hAnsi="Times New Roman"/>
          <w:color w:val="000000"/>
          <w:sz w:val="32"/>
          <w:szCs w:val="32"/>
          <w:shd w:val="clear" w:color="auto" w:fill="FFFFFF"/>
        </w:rPr>
        <w:t>〕</w:t>
      </w:r>
      <w:r w:rsidRPr="002E4698">
        <w:rPr>
          <w:rFonts w:ascii="Times New Roman" w:eastAsia="仿宋_GB2312" w:hAnsi="Times New Roman"/>
          <w:color w:val="000000"/>
          <w:sz w:val="32"/>
          <w:szCs w:val="32"/>
          <w:shd w:val="clear" w:color="auto" w:fill="FFFFFF"/>
        </w:rPr>
        <w:t>19</w:t>
      </w:r>
      <w:r w:rsidRPr="002E4698">
        <w:rPr>
          <w:rFonts w:ascii="Times New Roman" w:eastAsia="仿宋_GB2312" w:hAnsi="Times New Roman"/>
          <w:color w:val="000000"/>
          <w:sz w:val="32"/>
          <w:szCs w:val="32"/>
          <w:shd w:val="clear" w:color="auto" w:fill="FFFFFF"/>
        </w:rPr>
        <w:t>号）同时废止。</w:t>
      </w:r>
      <w:bookmarkEnd w:id="0"/>
    </w:p>
    <w:sectPr w:rsidR="002E4698" w:rsidRPr="002E4698" w:rsidSect="0044480C">
      <w:headerReference w:type="default" r:id="rId8"/>
      <w:footerReference w:type="default" r:id="rId9"/>
      <w:pgSz w:w="11906" w:h="16838"/>
      <w:pgMar w:top="2041" w:right="1701" w:bottom="2041" w:left="1701" w:header="935" w:footer="1531"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588" w:rsidRDefault="009A3588" w:rsidP="0044480C">
      <w:r>
        <w:separator/>
      </w:r>
    </w:p>
  </w:endnote>
  <w:endnote w:type="continuationSeparator" w:id="1">
    <w:p w:rsidR="009A3588" w:rsidRDefault="009A3588" w:rsidP="004448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0C" w:rsidRDefault="00BF0BB1">
    <w:pPr>
      <w:pBdr>
        <w:bottom w:val="none" w:sz="0" w:space="1" w:color="auto"/>
      </w:pBdr>
      <w:snapToGrid w:val="0"/>
      <w:jc w:val="center"/>
      <w:rPr>
        <w:rFonts w:ascii="Times New Roman" w:eastAsia="仿宋" w:hAnsi="Times New Roman"/>
        <w:sz w:val="32"/>
        <w:szCs w:val="48"/>
      </w:rPr>
    </w:pPr>
    <w:r w:rsidRPr="00BF0BB1">
      <w:rPr>
        <w:rFonts w:ascii="Times New Roman" w:eastAsia="仿宋_GB2312" w:hAnsi="Times New Roman"/>
        <w:sz w:val="32"/>
        <w:szCs w:val="18"/>
      </w:rPr>
      <w:pict>
        <v:shapetype id="_x0000_t202" coordsize="21600,21600" o:spt="202" path="m,l,21600r21600,l21600,xe">
          <v:stroke joinstyle="miter"/>
          <v:path gradientshapeok="t" o:connecttype="rect"/>
        </v:shapetype>
        <v:shape id="_x0000_s3084" type="#_x0000_t202" style="position:absolute;left:0;text-align:left;margin-left:416pt;margin-top:0;width:2in;height:2in;z-index:251660288;mso-wrap-style:none;mso-position-horizontal:outside;mso-position-horizontal-relative:margin" filled="f" stroked="f">
          <v:textbox style="mso-fit-shape-to-text:t" inset="0,0,0,0">
            <w:txbxContent>
              <w:p w:rsidR="0044480C" w:rsidRDefault="00BF0BB1">
                <w:pPr>
                  <w:snapToGrid w:val="0"/>
                  <w:jc w:val="left"/>
                  <w:rPr>
                    <w:rStyle w:val="ab"/>
                    <w:rFonts w:ascii="宋体" w:hAnsi="宋体" w:cs="宋体"/>
                    <w:sz w:val="28"/>
                    <w:szCs w:val="28"/>
                  </w:rPr>
                </w:pPr>
                <w:r>
                  <w:rPr>
                    <w:rStyle w:val="ab"/>
                    <w:rFonts w:ascii="宋体" w:hAnsi="宋体" w:cs="宋体" w:hint="eastAsia"/>
                    <w:sz w:val="28"/>
                    <w:szCs w:val="28"/>
                  </w:rPr>
                  <w:fldChar w:fldCharType="begin"/>
                </w:r>
                <w:r w:rsidR="00A7078C">
                  <w:rPr>
                    <w:rStyle w:val="ab"/>
                    <w:rFonts w:ascii="宋体" w:hAnsi="宋体" w:cs="宋体" w:hint="eastAsia"/>
                    <w:sz w:val="28"/>
                    <w:szCs w:val="28"/>
                  </w:rPr>
                  <w:instrText xml:space="preserve"> PAGE  \* MERGEFORMAT </w:instrText>
                </w:r>
                <w:r>
                  <w:rPr>
                    <w:rStyle w:val="ab"/>
                    <w:rFonts w:ascii="宋体" w:hAnsi="宋体" w:cs="宋体" w:hint="eastAsia"/>
                    <w:sz w:val="28"/>
                    <w:szCs w:val="28"/>
                  </w:rPr>
                  <w:fldChar w:fldCharType="separate"/>
                </w:r>
                <w:r w:rsidR="002E4698">
                  <w:rPr>
                    <w:rStyle w:val="ab"/>
                    <w:rFonts w:ascii="宋体" w:hAnsi="宋体" w:cs="宋体"/>
                    <w:noProof/>
                    <w:sz w:val="28"/>
                    <w:szCs w:val="28"/>
                  </w:rPr>
                  <w:t>- 1 -</w:t>
                </w:r>
                <w:r>
                  <w:rPr>
                    <w:rStyle w:val="ab"/>
                    <w:rFonts w:ascii="宋体" w:hAnsi="宋体" w:cs="宋体" w:hint="eastAsia"/>
                    <w:sz w:val="28"/>
                    <w:szCs w:val="28"/>
                  </w:rPr>
                  <w:fldChar w:fldCharType="end"/>
                </w:r>
              </w:p>
            </w:txbxContent>
          </v:textbox>
          <w10:wrap anchorx="margin"/>
        </v:shape>
      </w:pict>
    </w:r>
    <w:r w:rsidRPr="00BF0BB1">
      <w:rPr>
        <w:rFonts w:ascii="Times New Roman" w:eastAsia="仿宋_GB2312" w:hAnsi="Times New Roman"/>
        <w:sz w:val="32"/>
        <w:szCs w:val="18"/>
      </w:rPr>
      <w:pict>
        <v:shape id="文本框 8" o:spid="_x0000_s3085" type="#_x0000_t202" style="position:absolute;left:0;text-align:left;margin-left:-43.05pt;margin-top:3pt;width:2in;height:2in;z-index:251661312;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filled="f" stroked="f" strokeweight=".5pt">
          <v:textbox style="mso-fit-shape-to-text:t" inset="0,0,0,0">
            <w:txbxContent>
              <w:p w:rsidR="0044480C" w:rsidRDefault="0044480C">
                <w:pPr>
                  <w:rPr>
                    <w:rFonts w:ascii="Times New Roman" w:eastAsia="方正仿宋_GBK" w:hAnsi="Times New Roman"/>
                    <w:sz w:val="32"/>
                    <w:szCs w:val="32"/>
                  </w:rPr>
                </w:pPr>
              </w:p>
            </w:txbxContent>
          </v:textbox>
          <w10:wrap anchorx="margin"/>
        </v:shape>
      </w:pict>
    </w:r>
    <w:r w:rsidR="00A7078C">
      <w:rPr>
        <w:rFonts w:ascii="Times New Roman" w:eastAsia="仿宋" w:hAnsi="Times New Roman" w:hint="eastAsia"/>
        <w:sz w:val="32"/>
        <w:szCs w:val="48"/>
      </w:rPr>
      <w:t xml:space="preserve">  </w:t>
    </w:r>
  </w:p>
  <w:p w:rsidR="0044480C" w:rsidRDefault="00BF0BB1">
    <w:pPr>
      <w:snapToGrid w:val="0"/>
      <w:ind w:right="360" w:firstLine="360"/>
      <w:jc w:val="right"/>
      <w:rPr>
        <w:rFonts w:ascii="Times New Roman" w:eastAsia="仿宋" w:hAnsi="Times New Roman"/>
        <w:color w:val="FAFAFA"/>
        <w:sz w:val="32"/>
        <w:szCs w:val="48"/>
      </w:rPr>
    </w:pPr>
    <w:r w:rsidRPr="00BF0BB1">
      <w:rPr>
        <w:rFonts w:ascii="Times New Roman" w:eastAsia="仿宋_GB2312" w:hAnsi="Times New Roman"/>
        <w:color w:val="FAFAFA"/>
        <w:sz w:val="32"/>
        <w:szCs w:val="32"/>
      </w:rPr>
      <w:pict>
        <v:line id="直接连接符 5" o:spid="_x0000_s3086" style="position:absolute;left:0;text-align:left;z-index:251659264" from="0,8.85pt" to="425.2pt,9pt"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JHV9IAAAAGAQAADwAAAAAAAAAB&#10;ACAAAAAiAAAAZHJzL2Rvd25yZXYueG1sUEsBAhQAFAAAAAgAh07iQMGlSZbdAQAAngMAAA4AAAAA&#10;AAAAAQAgAAAAIQEAAGRycy9lMm9Eb2MueG1sUEsFBgAAAAAGAAYAWQEAAHAFAAAAAA==&#10;" strokecolor="#005192" strokeweight="1.75pt"/>
      </w:pict>
    </w:r>
    <w:r w:rsidR="00A7078C">
      <w:rPr>
        <w:rFonts w:ascii="Times New Roman" w:eastAsia="仿宋" w:hAnsi="Times New Roman" w:hint="eastAsia"/>
        <w:color w:val="FAFAFA"/>
        <w:sz w:val="32"/>
        <w:szCs w:val="48"/>
      </w:rPr>
      <w:t>.X</w:t>
    </w:r>
  </w:p>
  <w:p w:rsidR="0044480C" w:rsidRDefault="00A7078C">
    <w:pPr>
      <w:snapToGrid w:val="0"/>
      <w:ind w:right="360" w:firstLine="360"/>
      <w:jc w:val="right"/>
      <w:rPr>
        <w:rFonts w:ascii="宋体" w:hAnsi="宋体" w:cs="宋体"/>
        <w:b/>
        <w:bCs/>
        <w:color w:val="005192"/>
        <w:sz w:val="28"/>
        <w:szCs w:val="44"/>
      </w:rPr>
    </w:pPr>
    <w:r>
      <w:rPr>
        <w:rFonts w:ascii="宋体" w:hAnsi="宋体" w:cs="宋体" w:hint="eastAsia"/>
        <w:b/>
        <w:bCs/>
        <w:color w:val="005192"/>
        <w:sz w:val="28"/>
        <w:szCs w:val="44"/>
      </w:rPr>
      <w:t xml:space="preserve">黟县人民政府办公室发布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588" w:rsidRDefault="009A3588" w:rsidP="0044480C">
      <w:r>
        <w:separator/>
      </w:r>
    </w:p>
  </w:footnote>
  <w:footnote w:type="continuationSeparator" w:id="1">
    <w:p w:rsidR="009A3588" w:rsidRDefault="009A3588" w:rsidP="004448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0C" w:rsidRDefault="00BF0BB1">
    <w:pPr>
      <w:pBdr>
        <w:bottom w:val="none" w:sz="0" w:space="1" w:color="auto"/>
      </w:pBdr>
      <w:snapToGrid w:val="0"/>
      <w:jc w:val="center"/>
      <w:textAlignment w:val="center"/>
      <w:rPr>
        <w:rFonts w:ascii="宋体" w:hAnsi="宋体" w:cs="宋体"/>
        <w:b/>
        <w:bCs/>
        <w:color w:val="005192"/>
        <w:sz w:val="32"/>
        <w:szCs w:val="18"/>
      </w:rPr>
    </w:pPr>
    <w:r>
      <w:rPr>
        <w:rFonts w:ascii="宋体" w:hAnsi="宋体" w:cs="宋体"/>
        <w:b/>
        <w:bCs/>
        <w:color w:val="005192"/>
        <w:sz w:val="32"/>
        <w:szCs w:val="18"/>
      </w:rPr>
      <w:pict>
        <v:line id="直接连接符 4" o:spid="_x0000_s3087" style="position:absolute;left:0;text-align:left;z-index:251662336" from="-.3pt,54.35pt" to="424.9pt,54.35pt" o:gfxdata="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N7RK0gAAAAkBAAAP&#10;AAAAAAAAAAEAIAAAACIAAABkcnMvZG93bnJldi54bWxQSwECFAAUAAAACACHTuJAwglLvuUBAACm&#10;AwAADgAAAAAAAAABACAAAAAhAQAAZHJzL2Uyb0RvYy54bWxQSwUGAAAAAAYABgBZAQAAeAUAAAAA&#10;" strokecolor="#005192" strokeweight="1.75pt"/>
      </w:pict>
    </w:r>
  </w:p>
  <w:p w:rsidR="0044480C" w:rsidRDefault="00A7078C">
    <w:pPr>
      <w:pBdr>
        <w:bottom w:val="none" w:sz="0" w:space="1" w:color="auto"/>
      </w:pBdr>
      <w:snapToGrid w:val="0"/>
      <w:jc w:val="left"/>
      <w:textAlignment w:val="center"/>
    </w:pPr>
    <w:r>
      <w:rPr>
        <w:rFonts w:ascii="宋体" w:hAnsi="宋体" w:cs="宋体" w:hint="eastAsia"/>
        <w:b/>
        <w:bCs/>
        <w:noProof/>
        <w:color w:val="005192"/>
        <w:sz w:val="32"/>
        <w:szCs w:val="18"/>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hAnsi="宋体" w:cs="宋体" w:hint="eastAsia"/>
        <w:b/>
        <w:bCs/>
        <w:color w:val="005192"/>
        <w:sz w:val="32"/>
        <w:szCs w:val="18"/>
      </w:rPr>
      <w:t>黟县人民政府行政规范性文件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mY2YWI5MmQ3NjUyODQyNjNkYjE3YzViOGRkZjUzZjgifQ=="/>
    <w:docVar w:name="KSO_WPS_MARK_KEY" w:val="8f3640cb-1470-4a3f-a26f-21b278da1def"/>
  </w:docVars>
  <w:rsids>
    <w:rsidRoot w:val="00172A27"/>
    <w:rsid w:val="8D6E52C4"/>
    <w:rsid w:val="9DFF788F"/>
    <w:rsid w:val="F35FBB7B"/>
    <w:rsid w:val="F5FA2B2A"/>
    <w:rsid w:val="F79E5D24"/>
    <w:rsid w:val="F7BF4E61"/>
    <w:rsid w:val="F7DB88EA"/>
    <w:rsid w:val="FB9ED17B"/>
    <w:rsid w:val="FFFEA212"/>
    <w:rsid w:val="000116D6"/>
    <w:rsid w:val="0007228E"/>
    <w:rsid w:val="00096BCE"/>
    <w:rsid w:val="00123E2D"/>
    <w:rsid w:val="00127001"/>
    <w:rsid w:val="00172A27"/>
    <w:rsid w:val="00190601"/>
    <w:rsid w:val="001A244C"/>
    <w:rsid w:val="001D5591"/>
    <w:rsid w:val="00235187"/>
    <w:rsid w:val="002D670B"/>
    <w:rsid w:val="002E4698"/>
    <w:rsid w:val="00344BFF"/>
    <w:rsid w:val="0039612E"/>
    <w:rsid w:val="0044480C"/>
    <w:rsid w:val="00463D2B"/>
    <w:rsid w:val="004A1B7F"/>
    <w:rsid w:val="0052634E"/>
    <w:rsid w:val="005679B2"/>
    <w:rsid w:val="005836CD"/>
    <w:rsid w:val="005A41B2"/>
    <w:rsid w:val="005F6D5E"/>
    <w:rsid w:val="00611B68"/>
    <w:rsid w:val="006218F0"/>
    <w:rsid w:val="006943A4"/>
    <w:rsid w:val="006961FD"/>
    <w:rsid w:val="006E3A31"/>
    <w:rsid w:val="00724BC5"/>
    <w:rsid w:val="0075108E"/>
    <w:rsid w:val="007709F0"/>
    <w:rsid w:val="007D668F"/>
    <w:rsid w:val="008749B3"/>
    <w:rsid w:val="008904ED"/>
    <w:rsid w:val="00924BA8"/>
    <w:rsid w:val="00945067"/>
    <w:rsid w:val="009552C1"/>
    <w:rsid w:val="00977A6E"/>
    <w:rsid w:val="009A3588"/>
    <w:rsid w:val="009B5D01"/>
    <w:rsid w:val="009E1A39"/>
    <w:rsid w:val="009F17F0"/>
    <w:rsid w:val="009F47A7"/>
    <w:rsid w:val="00A2128C"/>
    <w:rsid w:val="00A7078C"/>
    <w:rsid w:val="00A7325C"/>
    <w:rsid w:val="00A8425D"/>
    <w:rsid w:val="00B44634"/>
    <w:rsid w:val="00B74D46"/>
    <w:rsid w:val="00B9763C"/>
    <w:rsid w:val="00BD5BC7"/>
    <w:rsid w:val="00BF0BB1"/>
    <w:rsid w:val="00C21F50"/>
    <w:rsid w:val="00C614A6"/>
    <w:rsid w:val="00C84EE4"/>
    <w:rsid w:val="00CB21F1"/>
    <w:rsid w:val="00DC71EF"/>
    <w:rsid w:val="00E24D9C"/>
    <w:rsid w:val="00E7083D"/>
    <w:rsid w:val="00E840DA"/>
    <w:rsid w:val="00EC7E85"/>
    <w:rsid w:val="00F3661C"/>
    <w:rsid w:val="00F80A97"/>
    <w:rsid w:val="00FA4FE3"/>
    <w:rsid w:val="00FF16DB"/>
    <w:rsid w:val="019E71BD"/>
    <w:rsid w:val="048A5804"/>
    <w:rsid w:val="04AE12ED"/>
    <w:rsid w:val="04B679C3"/>
    <w:rsid w:val="080F63D8"/>
    <w:rsid w:val="09341458"/>
    <w:rsid w:val="0B0912D7"/>
    <w:rsid w:val="0D907891"/>
    <w:rsid w:val="0EA26937"/>
    <w:rsid w:val="152D2DCA"/>
    <w:rsid w:val="17FF6A0B"/>
    <w:rsid w:val="186D672E"/>
    <w:rsid w:val="18812A66"/>
    <w:rsid w:val="1DEC284C"/>
    <w:rsid w:val="1E6523AC"/>
    <w:rsid w:val="2219494D"/>
    <w:rsid w:val="22440422"/>
    <w:rsid w:val="27077982"/>
    <w:rsid w:val="29144BA8"/>
    <w:rsid w:val="31A15F24"/>
    <w:rsid w:val="35E9CD16"/>
    <w:rsid w:val="35EF3073"/>
    <w:rsid w:val="368D3E2A"/>
    <w:rsid w:val="378E6E40"/>
    <w:rsid w:val="395347B5"/>
    <w:rsid w:val="39A232A0"/>
    <w:rsid w:val="39E745AA"/>
    <w:rsid w:val="3B5A6BBB"/>
    <w:rsid w:val="3BFE8D55"/>
    <w:rsid w:val="3EDA13A6"/>
    <w:rsid w:val="3FBF015B"/>
    <w:rsid w:val="420B38E3"/>
    <w:rsid w:val="42F058B7"/>
    <w:rsid w:val="436109F6"/>
    <w:rsid w:val="441A38D4"/>
    <w:rsid w:val="48B814CD"/>
    <w:rsid w:val="4A7D4C52"/>
    <w:rsid w:val="4BC77339"/>
    <w:rsid w:val="4BDC6FC2"/>
    <w:rsid w:val="4BDF0EBD"/>
    <w:rsid w:val="4C9236C5"/>
    <w:rsid w:val="505C172E"/>
    <w:rsid w:val="52F46F0B"/>
    <w:rsid w:val="530A1CF5"/>
    <w:rsid w:val="53D8014D"/>
    <w:rsid w:val="55E064E0"/>
    <w:rsid w:val="572C6D10"/>
    <w:rsid w:val="5DC34279"/>
    <w:rsid w:val="5FFF3173"/>
    <w:rsid w:val="608816D1"/>
    <w:rsid w:val="60EF4E7F"/>
    <w:rsid w:val="665233C1"/>
    <w:rsid w:val="67A020DA"/>
    <w:rsid w:val="6AD9688B"/>
    <w:rsid w:val="6C7720FE"/>
    <w:rsid w:val="6D0E3F22"/>
    <w:rsid w:val="6DFD9271"/>
    <w:rsid w:val="74BB7FDC"/>
    <w:rsid w:val="776D9A4A"/>
    <w:rsid w:val="7B2F89FD"/>
    <w:rsid w:val="7BC96FE5"/>
    <w:rsid w:val="7C9011D9"/>
    <w:rsid w:val="7DC651C5"/>
    <w:rsid w:val="7DEB7CC4"/>
    <w:rsid w:val="7FCC2834"/>
    <w:rsid w:val="7FD617F4"/>
    <w:rsid w:val="7FF8A6B0"/>
    <w:rsid w:val="7FFFD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semiHidden="1" w:uiPriority="99" w:qFormat="1"/>
    <w:lsdException w:name="Subtitle" w:qFormat="1"/>
    <w:lsdException w:name="Body Text First Indent 2" w:uiPriority="99" w:qFormat="1"/>
    <w:lsdException w:name="Body Tex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4480C"/>
    <w:pPr>
      <w:widowControl w:val="0"/>
      <w:suppressAutoHyphens/>
      <w:jc w:val="both"/>
    </w:pPr>
    <w:rPr>
      <w:rFonts w:ascii="Calibri" w:hAnsi="Calibri"/>
      <w:kern w:val="2"/>
      <w:sz w:val="21"/>
      <w:szCs w:val="24"/>
    </w:rPr>
  </w:style>
  <w:style w:type="paragraph" w:styleId="1">
    <w:name w:val="heading 1"/>
    <w:basedOn w:val="a"/>
    <w:next w:val="a"/>
    <w:qFormat/>
    <w:rsid w:val="0044480C"/>
    <w:pPr>
      <w:spacing w:before="141" w:after="141"/>
      <w:jc w:val="left"/>
      <w:outlineLvl w:val="0"/>
    </w:pPr>
    <w:rPr>
      <w:rFonts w:ascii="宋体" w:hAnsi="宋体" w:hint="eastAsia"/>
      <w:kern w:val="44"/>
      <w:sz w:val="30"/>
      <w:szCs w:val="30"/>
    </w:rPr>
  </w:style>
  <w:style w:type="paragraph" w:styleId="2">
    <w:name w:val="heading 2"/>
    <w:basedOn w:val="a"/>
    <w:next w:val="a"/>
    <w:uiPriority w:val="9"/>
    <w:qFormat/>
    <w:rsid w:val="0044480C"/>
    <w:pPr>
      <w:keepNext/>
      <w:keepLines/>
      <w:spacing w:before="260" w:after="260" w:line="416" w:lineRule="auto"/>
      <w:outlineLvl w:val="1"/>
    </w:pPr>
    <w:rPr>
      <w:rFonts w:ascii="Cambria" w:hAnsi="Cambria"/>
      <w:b/>
      <w:bCs/>
      <w:sz w:val="32"/>
      <w:szCs w:val="32"/>
    </w:rPr>
  </w:style>
  <w:style w:type="paragraph" w:styleId="3">
    <w:name w:val="heading 3"/>
    <w:basedOn w:val="a"/>
    <w:next w:val="a"/>
    <w:unhideWhenUsed/>
    <w:qFormat/>
    <w:rsid w:val="0044480C"/>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4480C"/>
    <w:pPr>
      <w:spacing w:line="560" w:lineRule="exact"/>
      <w:ind w:firstLineChars="200" w:firstLine="200"/>
    </w:pPr>
    <w:rPr>
      <w:rFonts w:ascii="Times New Roman" w:eastAsia="仿宋_GB2312" w:hAnsi="Times New Roman"/>
      <w:b/>
      <w:color w:val="000000"/>
      <w:sz w:val="32"/>
    </w:rPr>
  </w:style>
  <w:style w:type="paragraph" w:styleId="a4">
    <w:name w:val="annotation text"/>
    <w:basedOn w:val="a"/>
    <w:qFormat/>
    <w:rsid w:val="0044480C"/>
    <w:pPr>
      <w:jc w:val="left"/>
    </w:pPr>
  </w:style>
  <w:style w:type="paragraph" w:styleId="a5">
    <w:name w:val="Body Text"/>
    <w:basedOn w:val="a"/>
    <w:qFormat/>
    <w:rsid w:val="0044480C"/>
    <w:pPr>
      <w:spacing w:after="140" w:line="276" w:lineRule="auto"/>
    </w:pPr>
  </w:style>
  <w:style w:type="paragraph" w:styleId="a6">
    <w:name w:val="Body Text Indent"/>
    <w:basedOn w:val="a"/>
    <w:uiPriority w:val="99"/>
    <w:semiHidden/>
    <w:qFormat/>
    <w:rsid w:val="0044480C"/>
    <w:pPr>
      <w:spacing w:after="120"/>
      <w:ind w:leftChars="200" w:left="420"/>
    </w:pPr>
  </w:style>
  <w:style w:type="paragraph" w:styleId="20">
    <w:name w:val="Body Text Indent 2"/>
    <w:basedOn w:val="a"/>
    <w:uiPriority w:val="99"/>
    <w:unhideWhenUsed/>
    <w:qFormat/>
    <w:rsid w:val="0044480C"/>
    <w:pPr>
      <w:spacing w:after="120" w:line="480" w:lineRule="auto"/>
      <w:ind w:leftChars="200" w:left="420"/>
    </w:pPr>
  </w:style>
  <w:style w:type="paragraph" w:styleId="a7">
    <w:name w:val="Balloon Text"/>
    <w:basedOn w:val="a"/>
    <w:link w:val="Char"/>
    <w:qFormat/>
    <w:rsid w:val="0044480C"/>
    <w:rPr>
      <w:sz w:val="18"/>
      <w:szCs w:val="18"/>
    </w:rPr>
  </w:style>
  <w:style w:type="paragraph" w:styleId="a8">
    <w:name w:val="footer"/>
    <w:basedOn w:val="a"/>
    <w:qFormat/>
    <w:rsid w:val="0044480C"/>
    <w:pPr>
      <w:tabs>
        <w:tab w:val="center" w:pos="4153"/>
        <w:tab w:val="right" w:pos="8306"/>
      </w:tabs>
      <w:snapToGrid w:val="0"/>
      <w:jc w:val="left"/>
    </w:pPr>
    <w:rPr>
      <w:sz w:val="18"/>
    </w:rPr>
  </w:style>
  <w:style w:type="paragraph" w:styleId="a9">
    <w:name w:val="header"/>
    <w:basedOn w:val="a"/>
    <w:qFormat/>
    <w:rsid w:val="0044480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44480C"/>
  </w:style>
  <w:style w:type="paragraph" w:styleId="HTML">
    <w:name w:val="HTML Preformatted"/>
    <w:basedOn w:val="a"/>
    <w:qFormat/>
    <w:rsid w:val="00444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a">
    <w:name w:val="Normal (Web)"/>
    <w:basedOn w:val="a"/>
    <w:uiPriority w:val="99"/>
    <w:qFormat/>
    <w:rsid w:val="0044480C"/>
    <w:pPr>
      <w:spacing w:beforeAutospacing="1" w:afterAutospacing="1"/>
      <w:jc w:val="left"/>
    </w:pPr>
    <w:rPr>
      <w:kern w:val="0"/>
      <w:sz w:val="24"/>
    </w:rPr>
  </w:style>
  <w:style w:type="paragraph" w:styleId="21">
    <w:name w:val="Body Text First Indent 2"/>
    <w:basedOn w:val="a6"/>
    <w:uiPriority w:val="99"/>
    <w:qFormat/>
    <w:rsid w:val="0044480C"/>
    <w:pPr>
      <w:ind w:firstLineChars="200" w:firstLine="420"/>
    </w:pPr>
  </w:style>
  <w:style w:type="character" w:styleId="ab">
    <w:name w:val="page number"/>
    <w:qFormat/>
    <w:rsid w:val="0044480C"/>
  </w:style>
  <w:style w:type="character" w:styleId="ac">
    <w:name w:val="Hyperlink"/>
    <w:basedOn w:val="a0"/>
    <w:qFormat/>
    <w:rsid w:val="0044480C"/>
    <w:rPr>
      <w:color w:val="0000FF"/>
      <w:u w:val="single"/>
    </w:rPr>
  </w:style>
  <w:style w:type="character" w:styleId="ad">
    <w:name w:val="annotation reference"/>
    <w:basedOn w:val="a0"/>
    <w:qFormat/>
    <w:rsid w:val="0044480C"/>
    <w:rPr>
      <w:sz w:val="21"/>
      <w:szCs w:val="21"/>
    </w:rPr>
  </w:style>
  <w:style w:type="paragraph" w:customStyle="1" w:styleId="ae">
    <w:name w:val="段"/>
    <w:next w:val="a"/>
    <w:qFormat/>
    <w:rsid w:val="0044480C"/>
    <w:pPr>
      <w:autoSpaceDE w:val="0"/>
      <w:autoSpaceDN w:val="0"/>
      <w:ind w:firstLine="200"/>
      <w:jc w:val="both"/>
    </w:pPr>
    <w:rPr>
      <w:rFonts w:ascii="宋体" w:hAnsi="Calibri"/>
      <w:sz w:val="21"/>
      <w:szCs w:val="22"/>
    </w:rPr>
  </w:style>
  <w:style w:type="paragraph" w:customStyle="1" w:styleId="BodyText1I">
    <w:name w:val="BodyText1I"/>
    <w:basedOn w:val="BodyText"/>
    <w:qFormat/>
    <w:rsid w:val="0044480C"/>
    <w:pPr>
      <w:ind w:firstLineChars="100" w:firstLine="420"/>
    </w:pPr>
  </w:style>
  <w:style w:type="paragraph" w:customStyle="1" w:styleId="BodyText">
    <w:name w:val="BodyText"/>
    <w:basedOn w:val="a"/>
    <w:qFormat/>
    <w:rsid w:val="0044480C"/>
    <w:pPr>
      <w:spacing w:after="120"/>
      <w:textAlignment w:val="baseline"/>
    </w:pPr>
  </w:style>
  <w:style w:type="character" w:customStyle="1" w:styleId="Char">
    <w:name w:val="批注框文本 Char"/>
    <w:basedOn w:val="a0"/>
    <w:link w:val="a7"/>
    <w:qFormat/>
    <w:rsid w:val="0044480C"/>
    <w:rPr>
      <w:rFonts w:asciiTheme="minorHAnsi" w:eastAsiaTheme="minorEastAsia" w:hAnsiTheme="minorHAnsi" w:cstheme="minorBidi"/>
      <w:kern w:val="2"/>
      <w:sz w:val="18"/>
      <w:szCs w:val="18"/>
    </w:rPr>
  </w:style>
  <w:style w:type="paragraph" w:customStyle="1" w:styleId="0">
    <w:name w:val="正文_0"/>
    <w:qFormat/>
    <w:rsid w:val="0044480C"/>
    <w:pPr>
      <w:widowControl w:val="0"/>
      <w:jc w:val="both"/>
    </w:pPr>
    <w:rPr>
      <w:kern w:val="2"/>
      <w:sz w:val="21"/>
      <w:szCs w:val="24"/>
    </w:rPr>
  </w:style>
  <w:style w:type="character" w:customStyle="1" w:styleId="NormalCharacter">
    <w:name w:val="NormalCharacter"/>
    <w:semiHidden/>
    <w:qFormat/>
    <w:rsid w:val="0044480C"/>
    <w:rPr>
      <w:rFonts w:eastAsia="方正仿宋_GBK"/>
      <w:kern w:val="2"/>
      <w:sz w:val="32"/>
      <w:szCs w:val="32"/>
      <w:lang w:val="en-US" w:eastAsia="zh-CN" w:bidi="ar-SA"/>
    </w:rPr>
  </w:style>
  <w:style w:type="paragraph" w:customStyle="1" w:styleId="HtmlNormal">
    <w:name w:val="HtmlNormal"/>
    <w:basedOn w:val="a"/>
    <w:qFormat/>
    <w:rsid w:val="0044480C"/>
    <w:pPr>
      <w:spacing w:before="100" w:beforeAutospacing="1" w:after="100" w:afterAutospacing="1"/>
      <w:jc w:val="left"/>
      <w:textAlignment w:val="baseline"/>
    </w:pPr>
    <w:rPr>
      <w:kern w:val="0"/>
      <w:sz w:val="24"/>
    </w:rPr>
  </w:style>
  <w:style w:type="paragraph" w:customStyle="1" w:styleId="Bodytext1">
    <w:name w:val="Body text|1"/>
    <w:basedOn w:val="a"/>
    <w:qFormat/>
    <w:rsid w:val="0044480C"/>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af">
    <w:name w:val="文件正文"/>
    <w:qFormat/>
    <w:rsid w:val="0044480C"/>
    <w:pPr>
      <w:widowControl w:val="0"/>
      <w:spacing w:line="590" w:lineRule="exact"/>
      <w:ind w:firstLineChars="200" w:firstLine="880"/>
      <w:jc w:val="both"/>
    </w:pPr>
    <w:rPr>
      <w:rFonts w:ascii="宋体" w:eastAsia="方正仿宋_GBK" w:hAnsi="宋体" w:cs="宋体"/>
      <w:color w:val="918E87"/>
      <w:sz w:val="32"/>
      <w:szCs w:val="26"/>
      <w:lang w:val="zh-TW" w:eastAsia="zh-TW" w:bidi="zh-TW"/>
    </w:rPr>
  </w:style>
  <w:style w:type="paragraph" w:styleId="af0">
    <w:name w:val="List Paragraph"/>
    <w:basedOn w:val="a"/>
    <w:uiPriority w:val="99"/>
    <w:unhideWhenUsed/>
    <w:qFormat/>
    <w:rsid w:val="0044480C"/>
    <w:pPr>
      <w:ind w:firstLineChars="200" w:firstLine="420"/>
    </w:pPr>
  </w:style>
  <w:style w:type="paragraph" w:styleId="af1">
    <w:name w:val="Date"/>
    <w:basedOn w:val="a"/>
    <w:next w:val="a"/>
    <w:link w:val="Char0"/>
    <w:rsid w:val="00DC71EF"/>
    <w:pPr>
      <w:ind w:leftChars="2500" w:left="100"/>
    </w:pPr>
  </w:style>
  <w:style w:type="character" w:customStyle="1" w:styleId="Char0">
    <w:name w:val="日期 Char"/>
    <w:basedOn w:val="a0"/>
    <w:link w:val="af1"/>
    <w:rsid w:val="00DC71EF"/>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87"/>
    <customShpInfo spid="_x0000_s3084" textRotate="1"/>
    <customShpInfo spid="_x0000_s3085"/>
    <customShpInfo spid="_x0000_s30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11</cp:lastModifiedBy>
  <cp:revision>18</cp:revision>
  <cp:lastPrinted>2021-11-01T11:30:00Z</cp:lastPrinted>
  <dcterms:created xsi:type="dcterms:W3CDTF">2023-02-23T02:01:00Z</dcterms:created>
  <dcterms:modified xsi:type="dcterms:W3CDTF">2024-12-18T01:59:00Z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46174C6044DA4FBEB253551C281BA5CD</vt:lpwstr>
  </property>
</Properties>
</file>