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中华人民共和国建设部令</w:t>
      </w:r>
    </w:p>
    <w:p>
      <w:pPr>
        <w:jc w:val="center"/>
        <w:rPr>
          <w:rFonts w:hint="eastAsia"/>
          <w:sz w:val="32"/>
          <w:szCs w:val="32"/>
        </w:rPr>
      </w:pPr>
    </w:p>
    <w:p>
      <w:pPr>
        <w:jc w:val="center"/>
        <w:rPr>
          <w:rFonts w:hint="eastAsia"/>
          <w:sz w:val="32"/>
          <w:szCs w:val="32"/>
        </w:rPr>
      </w:pPr>
      <w:r>
        <w:rPr>
          <w:rFonts w:hint="eastAsia"/>
          <w:sz w:val="32"/>
          <w:szCs w:val="32"/>
        </w:rPr>
        <w:t>第　157　号</w:t>
      </w:r>
    </w:p>
    <w:p>
      <w:pPr>
        <w:rPr>
          <w:rFonts w:hint="eastAsia"/>
          <w:sz w:val="32"/>
          <w:szCs w:val="32"/>
        </w:rPr>
      </w:pPr>
    </w:p>
    <w:p>
      <w:pPr>
        <w:rPr>
          <w:rFonts w:hint="eastAsia"/>
          <w:sz w:val="32"/>
          <w:szCs w:val="32"/>
        </w:rPr>
      </w:pPr>
      <w:r>
        <w:rPr>
          <w:rFonts w:hint="eastAsia"/>
          <w:sz w:val="32"/>
          <w:szCs w:val="32"/>
        </w:rPr>
        <w:t>　　《</w:t>
      </w:r>
      <w:bookmarkStart w:id="0" w:name="_GoBack"/>
      <w:r>
        <w:rPr>
          <w:rFonts w:hint="eastAsia"/>
          <w:sz w:val="32"/>
          <w:szCs w:val="32"/>
        </w:rPr>
        <w:t>城市生活垃圾管理办法</w:t>
      </w:r>
      <w:bookmarkEnd w:id="0"/>
      <w:r>
        <w:rPr>
          <w:rFonts w:hint="eastAsia"/>
          <w:sz w:val="32"/>
          <w:szCs w:val="32"/>
        </w:rPr>
        <w:t>》已于2007年4月10日经建设部第123次常务会议讨论通过，现予发布，自2007年7月1日起施行。</w:t>
      </w:r>
    </w:p>
    <w:p>
      <w:pPr>
        <w:rPr>
          <w:rFonts w:hint="eastAsia"/>
          <w:sz w:val="32"/>
          <w:szCs w:val="32"/>
        </w:rPr>
      </w:pPr>
      <w:r>
        <w:rPr>
          <w:rFonts w:hint="eastAsia"/>
          <w:sz w:val="32"/>
          <w:szCs w:val="32"/>
        </w:rPr>
        <w:t>　　　　　　　　　　　　　　　　　　　　　　　部　长　 汪光焘</w:t>
      </w:r>
    </w:p>
    <w:p>
      <w:pPr>
        <w:rPr>
          <w:rFonts w:hint="eastAsia"/>
          <w:sz w:val="32"/>
          <w:szCs w:val="32"/>
        </w:rPr>
      </w:pPr>
      <w:r>
        <w:rPr>
          <w:rFonts w:hint="eastAsia"/>
          <w:sz w:val="32"/>
          <w:szCs w:val="32"/>
        </w:rPr>
        <w:t>　　　　　　　　　　　　　　　　　　　　　　　　　二○○七年四月二十八日</w:t>
      </w:r>
    </w:p>
    <w:p>
      <w:pPr>
        <w:rPr>
          <w:rFonts w:hint="eastAsia"/>
          <w:sz w:val="32"/>
          <w:szCs w:val="32"/>
        </w:rPr>
      </w:pPr>
    </w:p>
    <w:p>
      <w:pPr>
        <w:rPr>
          <w:rFonts w:hint="eastAsia"/>
          <w:sz w:val="32"/>
          <w:szCs w:val="32"/>
        </w:rPr>
      </w:pPr>
      <w:r>
        <w:rPr>
          <w:rFonts w:hint="eastAsia"/>
          <w:sz w:val="32"/>
          <w:szCs w:val="32"/>
        </w:rPr>
        <w:t> </w:t>
      </w:r>
    </w:p>
    <w:p>
      <w:pPr>
        <w:rPr>
          <w:rFonts w:hint="eastAsia"/>
          <w:sz w:val="32"/>
          <w:szCs w:val="32"/>
        </w:rPr>
      </w:pPr>
    </w:p>
    <w:p>
      <w:pPr>
        <w:rPr>
          <w:rFonts w:hint="eastAsia"/>
          <w:sz w:val="32"/>
          <w:szCs w:val="32"/>
        </w:rPr>
      </w:pPr>
      <w:r>
        <w:rPr>
          <w:rFonts w:hint="eastAsia"/>
          <w:sz w:val="32"/>
          <w:szCs w:val="32"/>
        </w:rPr>
        <w:t>城市生活垃圾管理办法</w:t>
      </w:r>
    </w:p>
    <w:p>
      <w:pPr>
        <w:rPr>
          <w:rFonts w:hint="eastAsia"/>
          <w:sz w:val="32"/>
          <w:szCs w:val="32"/>
        </w:rPr>
      </w:pPr>
    </w:p>
    <w:p>
      <w:pPr>
        <w:rPr>
          <w:rFonts w:hint="eastAsia"/>
          <w:sz w:val="32"/>
          <w:szCs w:val="32"/>
        </w:rPr>
      </w:pPr>
      <w:r>
        <w:rPr>
          <w:rFonts w:hint="eastAsia"/>
          <w:sz w:val="32"/>
          <w:szCs w:val="32"/>
        </w:rPr>
        <w:t>第一章　总　　则</w:t>
      </w:r>
    </w:p>
    <w:p>
      <w:pPr>
        <w:rPr>
          <w:rFonts w:hint="eastAsia"/>
          <w:sz w:val="32"/>
          <w:szCs w:val="32"/>
        </w:rPr>
      </w:pPr>
    </w:p>
    <w:p>
      <w:pPr>
        <w:rPr>
          <w:rFonts w:hint="eastAsia"/>
          <w:sz w:val="32"/>
          <w:szCs w:val="32"/>
        </w:rPr>
      </w:pPr>
      <w:r>
        <w:rPr>
          <w:rFonts w:hint="eastAsia"/>
          <w:sz w:val="32"/>
          <w:szCs w:val="32"/>
        </w:rPr>
        <w:t>　　第一条　为了加强城市生活垃圾管理，改善城市市容和环境卫生，根据《中华人民共和国固体废物污染环境防治法》、《城市市容和环境卫生管理条例》等法律、行政法规，制定本办法。</w:t>
      </w:r>
    </w:p>
    <w:p>
      <w:pPr>
        <w:rPr>
          <w:rFonts w:hint="eastAsia"/>
          <w:sz w:val="32"/>
          <w:szCs w:val="32"/>
        </w:rPr>
      </w:pPr>
      <w:r>
        <w:rPr>
          <w:rFonts w:hint="eastAsia"/>
          <w:sz w:val="32"/>
          <w:szCs w:val="32"/>
        </w:rPr>
        <w:t>　　第二条　本办法适用于中华人民共和国境内城市生活垃圾的清扫、收集、运输、处置及相关管理活动。</w:t>
      </w:r>
    </w:p>
    <w:p>
      <w:pPr>
        <w:rPr>
          <w:rFonts w:hint="eastAsia"/>
          <w:sz w:val="32"/>
          <w:szCs w:val="32"/>
        </w:rPr>
      </w:pPr>
      <w:r>
        <w:rPr>
          <w:rFonts w:hint="eastAsia"/>
          <w:sz w:val="32"/>
          <w:szCs w:val="32"/>
        </w:rPr>
        <w:t>　　第三条　城市生活垃圾的治理，实行减量化、资源化、无害化和谁产生、谁依法负责的原则。</w:t>
      </w:r>
    </w:p>
    <w:p>
      <w:pPr>
        <w:rPr>
          <w:rFonts w:hint="eastAsia"/>
          <w:sz w:val="32"/>
          <w:szCs w:val="32"/>
        </w:rPr>
      </w:pPr>
      <w:r>
        <w:rPr>
          <w:rFonts w:hint="eastAsia"/>
          <w:sz w:val="32"/>
          <w:szCs w:val="32"/>
        </w:rPr>
        <w:t>　　国家采取有利于城市生活垃圾综合利用的经济、技术政策和措施，提高城市生活垃圾治理的科学技术水平，鼓励对城市生活垃圾实行充分回收和合理利用。</w:t>
      </w:r>
    </w:p>
    <w:p>
      <w:pPr>
        <w:rPr>
          <w:rFonts w:hint="eastAsia"/>
          <w:sz w:val="32"/>
          <w:szCs w:val="32"/>
        </w:rPr>
      </w:pPr>
      <w:r>
        <w:rPr>
          <w:rFonts w:hint="eastAsia"/>
          <w:sz w:val="32"/>
          <w:szCs w:val="32"/>
        </w:rPr>
        <w:t>　　第四条　产生城市生活垃圾的单位和个人，应当按照城市人民政府确定的生活垃圾处理费收费标准和有关规定缴纳城市生活垃圾处理费。</w:t>
      </w:r>
    </w:p>
    <w:p>
      <w:pPr>
        <w:rPr>
          <w:rFonts w:hint="eastAsia"/>
          <w:sz w:val="32"/>
          <w:szCs w:val="32"/>
        </w:rPr>
      </w:pPr>
      <w:r>
        <w:rPr>
          <w:rFonts w:hint="eastAsia"/>
          <w:sz w:val="32"/>
          <w:szCs w:val="32"/>
        </w:rPr>
        <w:t>　　城市生活垃圾处理费应当专项用于城市生活垃圾收集、运输和处置，严禁挪作他用。</w:t>
      </w:r>
    </w:p>
    <w:p>
      <w:pPr>
        <w:rPr>
          <w:rFonts w:hint="eastAsia"/>
          <w:sz w:val="32"/>
          <w:szCs w:val="32"/>
        </w:rPr>
      </w:pPr>
      <w:r>
        <w:rPr>
          <w:rFonts w:hint="eastAsia"/>
          <w:sz w:val="32"/>
          <w:szCs w:val="32"/>
        </w:rPr>
        <w:t>　　第五条　国务院建设主管部门负责全国城市生活垃圾管理工作。</w:t>
      </w:r>
    </w:p>
    <w:p>
      <w:pPr>
        <w:rPr>
          <w:rFonts w:hint="eastAsia"/>
          <w:sz w:val="32"/>
          <w:szCs w:val="32"/>
        </w:rPr>
      </w:pPr>
      <w:r>
        <w:rPr>
          <w:rFonts w:hint="eastAsia"/>
          <w:sz w:val="32"/>
          <w:szCs w:val="32"/>
        </w:rPr>
        <w:t>　　省、自治区人民政府建设主管部门负责本行政区域内城市生活垃圾管理工作。</w:t>
      </w:r>
    </w:p>
    <w:p>
      <w:pPr>
        <w:rPr>
          <w:rFonts w:hint="eastAsia"/>
          <w:sz w:val="32"/>
          <w:szCs w:val="32"/>
        </w:rPr>
      </w:pPr>
      <w:r>
        <w:rPr>
          <w:rFonts w:hint="eastAsia"/>
          <w:sz w:val="32"/>
          <w:szCs w:val="32"/>
        </w:rPr>
        <w:t>　　直辖市、市、县人民政府建设（环境卫生）主管部门负责本行政区域内城市生活垃圾的管理工作。</w:t>
      </w:r>
    </w:p>
    <w:p>
      <w:pPr>
        <w:rPr>
          <w:rFonts w:hint="eastAsia"/>
          <w:sz w:val="32"/>
          <w:szCs w:val="32"/>
        </w:rPr>
      </w:pPr>
      <w:r>
        <w:rPr>
          <w:rFonts w:hint="eastAsia"/>
          <w:sz w:val="32"/>
          <w:szCs w:val="32"/>
        </w:rPr>
        <w:t>　　第六条　任何单位和个人都应当遵守城市生活垃圾管理的有关规定，并有权对违反本办法的单位和个人进行检举和控告。</w:t>
      </w:r>
    </w:p>
    <w:p>
      <w:pPr>
        <w:rPr>
          <w:rFonts w:hint="eastAsia"/>
          <w:sz w:val="32"/>
          <w:szCs w:val="32"/>
        </w:rPr>
      </w:pPr>
    </w:p>
    <w:p>
      <w:pPr>
        <w:rPr>
          <w:rFonts w:hint="eastAsia"/>
          <w:sz w:val="32"/>
          <w:szCs w:val="32"/>
        </w:rPr>
      </w:pPr>
      <w:r>
        <w:rPr>
          <w:rFonts w:hint="eastAsia"/>
          <w:sz w:val="32"/>
          <w:szCs w:val="32"/>
        </w:rPr>
        <w:t>第二章　治理规划与设施建设</w:t>
      </w:r>
    </w:p>
    <w:p>
      <w:pPr>
        <w:rPr>
          <w:rFonts w:hint="eastAsia"/>
          <w:sz w:val="32"/>
          <w:szCs w:val="32"/>
        </w:rPr>
      </w:pPr>
    </w:p>
    <w:p>
      <w:pPr>
        <w:rPr>
          <w:rFonts w:hint="eastAsia"/>
          <w:sz w:val="32"/>
          <w:szCs w:val="32"/>
        </w:rPr>
      </w:pPr>
      <w:r>
        <w:rPr>
          <w:rFonts w:hint="eastAsia"/>
          <w:sz w:val="32"/>
          <w:szCs w:val="32"/>
        </w:rPr>
        <w:t>　　第七条　直辖市、市、县人民政府建设（环境卫生）主管部门应当会同城市规划等有关部门，依据城市总体规划和本地区国民经济和社会发展计划等，制定城市生活垃圾治理规划，统筹安排城市生活垃圾收集、处置设施的布局、用地和规模。</w:t>
      </w:r>
    </w:p>
    <w:p>
      <w:pPr>
        <w:rPr>
          <w:rFonts w:hint="eastAsia"/>
          <w:sz w:val="32"/>
          <w:szCs w:val="32"/>
        </w:rPr>
      </w:pPr>
      <w:r>
        <w:rPr>
          <w:rFonts w:hint="eastAsia"/>
          <w:sz w:val="32"/>
          <w:szCs w:val="32"/>
        </w:rPr>
        <w:t>　　制定城市生活垃圾治理规划，应当广泛征求公众意见。</w:t>
      </w:r>
    </w:p>
    <w:p>
      <w:pPr>
        <w:rPr>
          <w:rFonts w:hint="eastAsia"/>
          <w:sz w:val="32"/>
          <w:szCs w:val="32"/>
        </w:rPr>
      </w:pPr>
      <w:r>
        <w:rPr>
          <w:rFonts w:hint="eastAsia"/>
          <w:sz w:val="32"/>
          <w:szCs w:val="32"/>
        </w:rPr>
        <w:t>　　第八条　城市生活垃圾收集、处置设施用地应当纳入城市黄线保护范围，任何单位和个人不得擅自占用或者改变其用途。</w:t>
      </w:r>
    </w:p>
    <w:p>
      <w:pPr>
        <w:rPr>
          <w:rFonts w:hint="eastAsia"/>
          <w:sz w:val="32"/>
          <w:szCs w:val="32"/>
        </w:rPr>
      </w:pPr>
      <w:r>
        <w:rPr>
          <w:rFonts w:hint="eastAsia"/>
          <w:sz w:val="32"/>
          <w:szCs w:val="32"/>
        </w:rPr>
        <w:t>　　第九条　城市生活垃圾收集、处置设施建设，应当符合城市生活垃圾治理规划和国家有关技术标准。</w:t>
      </w:r>
    </w:p>
    <w:p>
      <w:pPr>
        <w:rPr>
          <w:rFonts w:hint="eastAsia"/>
          <w:sz w:val="32"/>
          <w:szCs w:val="32"/>
        </w:rPr>
      </w:pPr>
      <w:r>
        <w:rPr>
          <w:rFonts w:hint="eastAsia"/>
          <w:sz w:val="32"/>
          <w:szCs w:val="32"/>
        </w:rPr>
        <w:t>　　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p>
      <w:pPr>
        <w:rPr>
          <w:rFonts w:hint="eastAsia"/>
          <w:sz w:val="32"/>
          <w:szCs w:val="32"/>
        </w:rPr>
      </w:pPr>
      <w:r>
        <w:rPr>
          <w:rFonts w:hint="eastAsia"/>
          <w:sz w:val="32"/>
          <w:szCs w:val="32"/>
        </w:rPr>
        <w:t>　　第十一条　城市生活垃圾收集、处置设施工程建设的勘察、设计、施工和监理，应当严格执行国家有关法律、法规和技术标准。</w:t>
      </w:r>
    </w:p>
    <w:p>
      <w:pPr>
        <w:rPr>
          <w:rFonts w:hint="eastAsia"/>
          <w:sz w:val="32"/>
          <w:szCs w:val="32"/>
        </w:rPr>
      </w:pPr>
      <w:r>
        <w:rPr>
          <w:rFonts w:hint="eastAsia"/>
          <w:sz w:val="32"/>
          <w:szCs w:val="32"/>
        </w:rPr>
        <w:t>　　第十二条　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p>
      <w:pPr>
        <w:rPr>
          <w:rFonts w:hint="eastAsia"/>
          <w:sz w:val="32"/>
          <w:szCs w:val="32"/>
        </w:rPr>
      </w:pPr>
      <w:r>
        <w:rPr>
          <w:rFonts w:hint="eastAsia"/>
          <w:sz w:val="32"/>
          <w:szCs w:val="32"/>
        </w:rPr>
        <w:t>　　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rPr>
          <w:rFonts w:hint="eastAsia"/>
          <w:sz w:val="32"/>
          <w:szCs w:val="32"/>
        </w:rPr>
      </w:pPr>
      <w:r>
        <w:rPr>
          <w:rFonts w:hint="eastAsia"/>
          <w:sz w:val="32"/>
          <w:szCs w:val="32"/>
        </w:rPr>
        <w:t>　　第十四条　申请关闭、闲置或者拆除城市生活垃圾处置设施、场所的，应当提交以下材料：</w:t>
      </w:r>
    </w:p>
    <w:p>
      <w:pPr>
        <w:rPr>
          <w:rFonts w:hint="eastAsia"/>
          <w:sz w:val="32"/>
          <w:szCs w:val="32"/>
        </w:rPr>
      </w:pPr>
      <w:r>
        <w:rPr>
          <w:rFonts w:hint="eastAsia"/>
          <w:sz w:val="32"/>
          <w:szCs w:val="32"/>
        </w:rPr>
        <w:t>　　（一）书面申请；</w:t>
      </w:r>
    </w:p>
    <w:p>
      <w:pPr>
        <w:rPr>
          <w:rFonts w:hint="eastAsia"/>
          <w:sz w:val="32"/>
          <w:szCs w:val="32"/>
        </w:rPr>
      </w:pPr>
      <w:r>
        <w:rPr>
          <w:rFonts w:hint="eastAsia"/>
          <w:sz w:val="32"/>
          <w:szCs w:val="32"/>
        </w:rPr>
        <w:t>　　（二）权属关系证明材料；</w:t>
      </w:r>
    </w:p>
    <w:p>
      <w:pPr>
        <w:rPr>
          <w:rFonts w:hint="eastAsia"/>
          <w:sz w:val="32"/>
          <w:szCs w:val="32"/>
        </w:rPr>
      </w:pPr>
      <w:r>
        <w:rPr>
          <w:rFonts w:hint="eastAsia"/>
          <w:sz w:val="32"/>
          <w:szCs w:val="32"/>
        </w:rPr>
        <w:t>　　（三）丧失使用功能或其使用功能被其他设施替代的证明；</w:t>
      </w:r>
    </w:p>
    <w:p>
      <w:pPr>
        <w:rPr>
          <w:rFonts w:hint="eastAsia"/>
          <w:sz w:val="32"/>
          <w:szCs w:val="32"/>
        </w:rPr>
      </w:pPr>
      <w:r>
        <w:rPr>
          <w:rFonts w:hint="eastAsia"/>
          <w:sz w:val="32"/>
          <w:szCs w:val="32"/>
        </w:rPr>
        <w:t>　　（四）防止环境污染的方案；</w:t>
      </w:r>
    </w:p>
    <w:p>
      <w:pPr>
        <w:rPr>
          <w:rFonts w:hint="eastAsia"/>
          <w:sz w:val="32"/>
          <w:szCs w:val="32"/>
        </w:rPr>
      </w:pPr>
      <w:r>
        <w:rPr>
          <w:rFonts w:hint="eastAsia"/>
          <w:sz w:val="32"/>
          <w:szCs w:val="32"/>
        </w:rPr>
        <w:t>　　（五）拟关闭、闲置或者拆除设施的现状图及拆除方案；</w:t>
      </w:r>
    </w:p>
    <w:p>
      <w:pPr>
        <w:rPr>
          <w:rFonts w:hint="eastAsia"/>
          <w:sz w:val="32"/>
          <w:szCs w:val="32"/>
        </w:rPr>
      </w:pPr>
      <w:r>
        <w:rPr>
          <w:rFonts w:hint="eastAsia"/>
          <w:sz w:val="32"/>
          <w:szCs w:val="32"/>
        </w:rPr>
        <w:t>　　（六）拟新建设施设计图；</w:t>
      </w:r>
    </w:p>
    <w:p>
      <w:pPr>
        <w:rPr>
          <w:rFonts w:hint="eastAsia"/>
          <w:sz w:val="32"/>
          <w:szCs w:val="32"/>
        </w:rPr>
      </w:pPr>
      <w:r>
        <w:rPr>
          <w:rFonts w:hint="eastAsia"/>
          <w:sz w:val="32"/>
          <w:szCs w:val="32"/>
        </w:rPr>
        <w:t>　　（七）因实施城市规划需要闲置、关闭或者拆除的，还应当提供规划、建设主管部门的批准文件。</w:t>
      </w:r>
    </w:p>
    <w:p>
      <w:pPr>
        <w:rPr>
          <w:rFonts w:hint="eastAsia"/>
          <w:sz w:val="32"/>
          <w:szCs w:val="32"/>
        </w:rPr>
      </w:pPr>
    </w:p>
    <w:p>
      <w:pPr>
        <w:rPr>
          <w:rFonts w:hint="eastAsia"/>
          <w:sz w:val="32"/>
          <w:szCs w:val="32"/>
        </w:rPr>
      </w:pPr>
      <w:r>
        <w:rPr>
          <w:rFonts w:hint="eastAsia"/>
          <w:sz w:val="32"/>
          <w:szCs w:val="32"/>
        </w:rPr>
        <w:t>第三章　清扫、收集、运输</w:t>
      </w:r>
    </w:p>
    <w:p>
      <w:pPr>
        <w:rPr>
          <w:rFonts w:hint="eastAsia"/>
          <w:sz w:val="32"/>
          <w:szCs w:val="32"/>
        </w:rPr>
      </w:pPr>
    </w:p>
    <w:p>
      <w:pPr>
        <w:rPr>
          <w:rFonts w:hint="eastAsia"/>
          <w:sz w:val="32"/>
          <w:szCs w:val="32"/>
        </w:rPr>
      </w:pPr>
      <w:r>
        <w:rPr>
          <w:rFonts w:hint="eastAsia"/>
          <w:sz w:val="32"/>
          <w:szCs w:val="32"/>
        </w:rPr>
        <w:t>　　第十五条　城市生活垃圾应当逐步实行分类投放、收集和运输。具体办法，由直辖市、市、县人民政府建设（环境卫生）主管部门根据国家标准和本地区实际制定。</w:t>
      </w:r>
    </w:p>
    <w:p>
      <w:pPr>
        <w:rPr>
          <w:rFonts w:hint="eastAsia"/>
          <w:sz w:val="32"/>
          <w:szCs w:val="32"/>
        </w:rPr>
      </w:pPr>
      <w:r>
        <w:rPr>
          <w:rFonts w:hint="eastAsia"/>
          <w:sz w:val="32"/>
          <w:szCs w:val="32"/>
        </w:rPr>
        <w:t>　　第十六条　单位和个人应当按照规定的地点、时间等要求，将生活垃圾投放到指定的垃圾容器或者收集场所。废旧家具等大件垃圾应当按规定时间投放在指定的收集场所。</w:t>
      </w:r>
    </w:p>
    <w:p>
      <w:pPr>
        <w:rPr>
          <w:rFonts w:hint="eastAsia"/>
          <w:sz w:val="32"/>
          <w:szCs w:val="32"/>
        </w:rPr>
      </w:pPr>
      <w:r>
        <w:rPr>
          <w:rFonts w:hint="eastAsia"/>
          <w:sz w:val="32"/>
          <w:szCs w:val="32"/>
        </w:rPr>
        <w:t>　　城市生活垃圾实行分类收集的地区，单位和个人应当按照规定的分类要求，将生活垃圾装入相应的垃圾袋内，投入指定的垃圾容器或者收集场所。</w:t>
      </w:r>
    </w:p>
    <w:p>
      <w:pPr>
        <w:rPr>
          <w:rFonts w:hint="eastAsia"/>
          <w:sz w:val="32"/>
          <w:szCs w:val="32"/>
        </w:rPr>
      </w:pPr>
      <w:r>
        <w:rPr>
          <w:rFonts w:hint="eastAsia"/>
          <w:sz w:val="32"/>
          <w:szCs w:val="32"/>
        </w:rPr>
        <w:t>　　宾馆、饭店、餐馆以及机关、院校等单位应当按照规定单独收集、存放本单位产生的餐厨垃圾，并交符合本办法要求的城市生活垃圾收集、运输企业运至规定的城市生活垃圾处理场所。</w:t>
      </w:r>
    </w:p>
    <w:p>
      <w:pPr>
        <w:rPr>
          <w:rFonts w:hint="eastAsia"/>
          <w:sz w:val="32"/>
          <w:szCs w:val="32"/>
        </w:rPr>
      </w:pPr>
      <w:r>
        <w:rPr>
          <w:rFonts w:hint="eastAsia"/>
          <w:sz w:val="32"/>
          <w:szCs w:val="32"/>
        </w:rPr>
        <w:t>　　禁止随意倾倒、抛洒或者堆放城市生活垃圾。</w:t>
      </w:r>
    </w:p>
    <w:p>
      <w:pPr>
        <w:rPr>
          <w:rFonts w:hint="eastAsia"/>
          <w:sz w:val="32"/>
          <w:szCs w:val="32"/>
        </w:rPr>
      </w:pPr>
      <w:r>
        <w:rPr>
          <w:rFonts w:hint="eastAsia"/>
          <w:sz w:val="32"/>
          <w:szCs w:val="32"/>
        </w:rPr>
        <w:t>　　第十七条　从事城市生活垃圾经营性清扫、收集、运输的企业，应当取得城市生活垃圾经营性清扫、收集、运输服务许可证。</w:t>
      </w:r>
    </w:p>
    <w:p>
      <w:pPr>
        <w:rPr>
          <w:rFonts w:hint="eastAsia"/>
          <w:sz w:val="32"/>
          <w:szCs w:val="32"/>
        </w:rPr>
      </w:pPr>
      <w:r>
        <w:rPr>
          <w:rFonts w:hint="eastAsia"/>
          <w:sz w:val="32"/>
          <w:szCs w:val="32"/>
        </w:rPr>
        <w:t>　　未取得城市生活垃圾经营性清扫、收集、运输服务许可证的企业，不得从事城市生活垃圾经营性清扫、收集、运输活动。</w:t>
      </w:r>
    </w:p>
    <w:p>
      <w:pPr>
        <w:rPr>
          <w:rFonts w:hint="eastAsia"/>
          <w:sz w:val="32"/>
          <w:szCs w:val="32"/>
        </w:rPr>
      </w:pPr>
      <w:r>
        <w:rPr>
          <w:rFonts w:hint="eastAsia"/>
          <w:sz w:val="32"/>
          <w:szCs w:val="32"/>
        </w:rPr>
        <w:t>　　第十八条　直辖市、市、县建设（环境卫生）主管部门应当通过招投标等公平竞争方式作出城市生活垃圾经营性清扫、收集、运输许可的决定，向中标人颁发城市生活垃圾经营性清扫、收集、运输服务许可证。</w:t>
      </w:r>
    </w:p>
    <w:p>
      <w:pPr>
        <w:rPr>
          <w:rFonts w:hint="eastAsia"/>
          <w:sz w:val="32"/>
          <w:szCs w:val="32"/>
        </w:rPr>
      </w:pPr>
      <w:r>
        <w:rPr>
          <w:rFonts w:hint="eastAsia"/>
          <w:sz w:val="32"/>
          <w:szCs w:val="32"/>
        </w:rPr>
        <w:t>　　直辖市、市、县建设（环境卫生）主管部门应当与中标人签订城市生活垃圾清扫、收集、运输经营协议。</w:t>
      </w:r>
    </w:p>
    <w:p>
      <w:pPr>
        <w:rPr>
          <w:rFonts w:hint="eastAsia"/>
          <w:sz w:val="32"/>
          <w:szCs w:val="32"/>
        </w:rPr>
      </w:pPr>
      <w:r>
        <w:rPr>
          <w:rFonts w:hint="eastAsia"/>
          <w:sz w:val="32"/>
          <w:szCs w:val="32"/>
        </w:rPr>
        <w:t>　　城市生活垃圾清扫、收集、运输经营协议应当明确约定经营期限、服务标准等内容，作为城市生活垃圾清扫、收集、运输服务许可证的附件。</w:t>
      </w:r>
    </w:p>
    <w:p>
      <w:pPr>
        <w:rPr>
          <w:rFonts w:hint="eastAsia"/>
          <w:sz w:val="32"/>
          <w:szCs w:val="32"/>
        </w:rPr>
      </w:pPr>
      <w:r>
        <w:rPr>
          <w:rFonts w:hint="eastAsia"/>
          <w:sz w:val="32"/>
          <w:szCs w:val="32"/>
        </w:rPr>
        <w:t>　　第十九条　从事城市生活垃圾经营性清扫、收集、运输服务的企业，应当具备以下条件：</w:t>
      </w:r>
    </w:p>
    <w:p>
      <w:pPr>
        <w:rPr>
          <w:rFonts w:hint="eastAsia"/>
          <w:sz w:val="32"/>
          <w:szCs w:val="32"/>
        </w:rPr>
      </w:pPr>
      <w:r>
        <w:rPr>
          <w:rFonts w:hint="eastAsia"/>
          <w:sz w:val="32"/>
          <w:szCs w:val="32"/>
        </w:rPr>
        <w:t>　　（一）具备企业法人资格，从事垃圾清扫、收集的企业注册资本不少于人民币100万元，从事垃圾运输的企业注册资本不少于人民币300万元；</w:t>
      </w:r>
    </w:p>
    <w:p>
      <w:pPr>
        <w:rPr>
          <w:rFonts w:hint="eastAsia"/>
          <w:sz w:val="32"/>
          <w:szCs w:val="32"/>
        </w:rPr>
      </w:pPr>
      <w:r>
        <w:rPr>
          <w:rFonts w:hint="eastAsia"/>
          <w:sz w:val="32"/>
          <w:szCs w:val="32"/>
        </w:rPr>
        <w:t>　　（二）机械清扫能力达到总清扫能力的20%以上，机械清扫车辆包括洒水车和清扫保洁车辆。机械清扫车辆应当具有自动洒水、防尘、防遗撒、安全警示功能，安装车辆行驶及清扫过程记录仪；</w:t>
      </w:r>
    </w:p>
    <w:p>
      <w:pPr>
        <w:rPr>
          <w:rFonts w:hint="eastAsia"/>
          <w:sz w:val="32"/>
          <w:szCs w:val="32"/>
        </w:rPr>
      </w:pPr>
      <w:r>
        <w:rPr>
          <w:rFonts w:hint="eastAsia"/>
          <w:sz w:val="32"/>
          <w:szCs w:val="32"/>
        </w:rPr>
        <w:t>　　（三）垃圾收集应当采用全密闭运输工具，并应当具有分类收集功能；</w:t>
      </w:r>
    </w:p>
    <w:p>
      <w:pPr>
        <w:rPr>
          <w:rFonts w:hint="eastAsia"/>
          <w:sz w:val="32"/>
          <w:szCs w:val="32"/>
        </w:rPr>
      </w:pPr>
      <w:r>
        <w:rPr>
          <w:rFonts w:hint="eastAsia"/>
          <w:sz w:val="32"/>
          <w:szCs w:val="32"/>
        </w:rPr>
        <w:t>　　（四）垃圾运输应当采用全密闭自动卸载车辆或船只，具有防臭味扩散、防遗撒、防渗沥液滴漏功能，安装行驶及装卸记录仪；</w:t>
      </w:r>
    </w:p>
    <w:p>
      <w:pPr>
        <w:rPr>
          <w:rFonts w:hint="eastAsia"/>
          <w:sz w:val="32"/>
          <w:szCs w:val="32"/>
        </w:rPr>
      </w:pPr>
      <w:r>
        <w:rPr>
          <w:rFonts w:hint="eastAsia"/>
          <w:sz w:val="32"/>
          <w:szCs w:val="32"/>
        </w:rPr>
        <w:t>　　（五）具有健全的技术、质量、安全和监测管理制度并得到有效执行；</w:t>
      </w:r>
    </w:p>
    <w:p>
      <w:pPr>
        <w:rPr>
          <w:rFonts w:hint="eastAsia"/>
          <w:sz w:val="32"/>
          <w:szCs w:val="32"/>
        </w:rPr>
      </w:pPr>
      <w:r>
        <w:rPr>
          <w:rFonts w:hint="eastAsia"/>
          <w:sz w:val="32"/>
          <w:szCs w:val="32"/>
        </w:rPr>
        <w:t>　　（六）具有合法的道路运输经营许可证、车辆行驶证；</w:t>
      </w:r>
    </w:p>
    <w:p>
      <w:pPr>
        <w:rPr>
          <w:rFonts w:hint="eastAsia"/>
          <w:sz w:val="32"/>
          <w:szCs w:val="32"/>
        </w:rPr>
      </w:pPr>
      <w:r>
        <w:rPr>
          <w:rFonts w:hint="eastAsia"/>
          <w:sz w:val="32"/>
          <w:szCs w:val="32"/>
        </w:rPr>
        <w:t>　　（七）具有固定的办公及机械、设备、车辆、船只停放场所。</w:t>
      </w:r>
    </w:p>
    <w:p>
      <w:pPr>
        <w:rPr>
          <w:rFonts w:hint="eastAsia"/>
          <w:sz w:val="32"/>
          <w:szCs w:val="32"/>
        </w:rPr>
      </w:pPr>
      <w:r>
        <w:rPr>
          <w:rFonts w:hint="eastAsia"/>
          <w:sz w:val="32"/>
          <w:szCs w:val="32"/>
        </w:rPr>
        <w:t>　　第二十条　从事城市生活垃圾经营性清扫、收集、运输的企业应当履行以下义务：</w:t>
      </w:r>
    </w:p>
    <w:p>
      <w:pPr>
        <w:rPr>
          <w:rFonts w:hint="eastAsia"/>
          <w:sz w:val="32"/>
          <w:szCs w:val="32"/>
        </w:rPr>
      </w:pPr>
      <w:r>
        <w:rPr>
          <w:rFonts w:hint="eastAsia"/>
          <w:sz w:val="32"/>
          <w:szCs w:val="32"/>
        </w:rPr>
        <w:t>　　（一）按照环境卫生作业标准和作业规范，在规定的时间内及时清扫、收运城市生活垃圾；</w:t>
      </w:r>
    </w:p>
    <w:p>
      <w:pPr>
        <w:rPr>
          <w:rFonts w:hint="eastAsia"/>
          <w:sz w:val="32"/>
          <w:szCs w:val="32"/>
        </w:rPr>
      </w:pPr>
      <w:r>
        <w:rPr>
          <w:rFonts w:hint="eastAsia"/>
          <w:sz w:val="32"/>
          <w:szCs w:val="32"/>
        </w:rPr>
        <w:t>　　（二）将收集的城市生活垃圾运到直辖市、市、县人民政府建设（环境卫生）主管部门认可的处理场所；</w:t>
      </w:r>
    </w:p>
    <w:p>
      <w:pPr>
        <w:rPr>
          <w:rFonts w:hint="eastAsia"/>
          <w:sz w:val="32"/>
          <w:szCs w:val="32"/>
        </w:rPr>
      </w:pPr>
      <w:r>
        <w:rPr>
          <w:rFonts w:hint="eastAsia"/>
          <w:sz w:val="32"/>
          <w:szCs w:val="32"/>
        </w:rPr>
        <w:t>　　（三）清扫、收运城市生活垃圾后，对生活垃圾收集设施及时保洁、复位，清理作业场地，保持生活垃圾收集设施和周边环境的干净整洁；</w:t>
      </w:r>
    </w:p>
    <w:p>
      <w:pPr>
        <w:rPr>
          <w:rFonts w:hint="eastAsia"/>
          <w:sz w:val="32"/>
          <w:szCs w:val="32"/>
        </w:rPr>
      </w:pPr>
      <w:r>
        <w:rPr>
          <w:rFonts w:hint="eastAsia"/>
          <w:sz w:val="32"/>
          <w:szCs w:val="32"/>
        </w:rPr>
        <w:t>　　（四）用于收集、运输城市生活垃圾的车辆、船舶应当做到密闭、完好和整洁。</w:t>
      </w:r>
    </w:p>
    <w:p>
      <w:pPr>
        <w:rPr>
          <w:rFonts w:hint="eastAsia"/>
          <w:sz w:val="32"/>
          <w:szCs w:val="32"/>
        </w:rPr>
      </w:pPr>
      <w:r>
        <w:rPr>
          <w:rFonts w:hint="eastAsia"/>
          <w:sz w:val="32"/>
          <w:szCs w:val="32"/>
        </w:rPr>
        <w:t>　　第二十一条　从事城市生活垃圾经营性清扫、收集、运输的企业，禁止实施下列行为：</w:t>
      </w:r>
    </w:p>
    <w:p>
      <w:pPr>
        <w:rPr>
          <w:rFonts w:hint="eastAsia"/>
          <w:sz w:val="32"/>
          <w:szCs w:val="32"/>
        </w:rPr>
      </w:pPr>
      <w:r>
        <w:rPr>
          <w:rFonts w:hint="eastAsia"/>
          <w:sz w:val="32"/>
          <w:szCs w:val="32"/>
        </w:rPr>
        <w:t>　　（一）任意倾倒、抛洒或者堆放城市生活垃圾；</w:t>
      </w:r>
    </w:p>
    <w:p>
      <w:pPr>
        <w:rPr>
          <w:rFonts w:hint="eastAsia"/>
          <w:sz w:val="32"/>
          <w:szCs w:val="32"/>
        </w:rPr>
      </w:pPr>
      <w:r>
        <w:rPr>
          <w:rFonts w:hint="eastAsia"/>
          <w:sz w:val="32"/>
          <w:szCs w:val="32"/>
        </w:rPr>
        <w:t>　　（二）擅自停业、歇业；</w:t>
      </w:r>
    </w:p>
    <w:p>
      <w:pPr>
        <w:rPr>
          <w:rFonts w:hint="eastAsia"/>
          <w:sz w:val="32"/>
          <w:szCs w:val="32"/>
        </w:rPr>
      </w:pPr>
      <w:r>
        <w:rPr>
          <w:rFonts w:hint="eastAsia"/>
          <w:sz w:val="32"/>
          <w:szCs w:val="32"/>
        </w:rPr>
        <w:t>　　（三）在运输过程中沿途丢弃、遗撒生活垃圾。</w:t>
      </w:r>
    </w:p>
    <w:p>
      <w:pPr>
        <w:rPr>
          <w:rFonts w:hint="eastAsia"/>
          <w:sz w:val="32"/>
          <w:szCs w:val="32"/>
        </w:rPr>
      </w:pPr>
      <w:r>
        <w:rPr>
          <w:rFonts w:hint="eastAsia"/>
          <w:sz w:val="32"/>
          <w:szCs w:val="32"/>
        </w:rPr>
        <w:t>　　第二十二条　工业固体废弃物、危险废物应当按照国家有关规定单独收集、运输，严禁混入城市生活垃圾。</w:t>
      </w:r>
    </w:p>
    <w:p>
      <w:pPr>
        <w:rPr>
          <w:rFonts w:hint="eastAsia"/>
          <w:sz w:val="32"/>
          <w:szCs w:val="32"/>
        </w:rPr>
      </w:pPr>
    </w:p>
    <w:p>
      <w:pPr>
        <w:rPr>
          <w:rFonts w:hint="eastAsia"/>
          <w:sz w:val="32"/>
          <w:szCs w:val="32"/>
        </w:rPr>
      </w:pPr>
      <w:r>
        <w:rPr>
          <w:rFonts w:hint="eastAsia"/>
          <w:sz w:val="32"/>
          <w:szCs w:val="32"/>
        </w:rPr>
        <w:t>第四章　处　　置</w:t>
      </w:r>
    </w:p>
    <w:p>
      <w:pPr>
        <w:rPr>
          <w:rFonts w:hint="eastAsia"/>
          <w:sz w:val="32"/>
          <w:szCs w:val="32"/>
        </w:rPr>
      </w:pPr>
    </w:p>
    <w:p>
      <w:pPr>
        <w:rPr>
          <w:rFonts w:hint="eastAsia"/>
          <w:sz w:val="32"/>
          <w:szCs w:val="32"/>
        </w:rPr>
      </w:pPr>
      <w:r>
        <w:rPr>
          <w:rFonts w:hint="eastAsia"/>
          <w:sz w:val="32"/>
          <w:szCs w:val="32"/>
        </w:rPr>
        <w:t>　　第二十三条　城市生活垃圾应当在城市生活垃圾转运站、处理厂（场）处置。</w:t>
      </w:r>
    </w:p>
    <w:p>
      <w:pPr>
        <w:rPr>
          <w:rFonts w:hint="eastAsia"/>
          <w:sz w:val="32"/>
          <w:szCs w:val="32"/>
        </w:rPr>
      </w:pPr>
      <w:r>
        <w:rPr>
          <w:rFonts w:hint="eastAsia"/>
          <w:sz w:val="32"/>
          <w:szCs w:val="32"/>
        </w:rPr>
        <w:t>　　任何单位和个人不得任意处置城市生活垃圾。</w:t>
      </w:r>
    </w:p>
    <w:p>
      <w:pPr>
        <w:rPr>
          <w:rFonts w:hint="eastAsia"/>
          <w:sz w:val="32"/>
          <w:szCs w:val="32"/>
        </w:rPr>
      </w:pPr>
      <w:r>
        <w:rPr>
          <w:rFonts w:hint="eastAsia"/>
          <w:sz w:val="32"/>
          <w:szCs w:val="32"/>
        </w:rPr>
        <w:t>　　第二十四条　城市生活垃圾处置所采用的技术、设备、材料，应当符合国家有关城市生活垃圾处理技术标准的要求，防止对环境造成污染。</w:t>
      </w:r>
    </w:p>
    <w:p>
      <w:pPr>
        <w:rPr>
          <w:rFonts w:hint="eastAsia"/>
          <w:sz w:val="32"/>
          <w:szCs w:val="32"/>
        </w:rPr>
      </w:pPr>
      <w:r>
        <w:rPr>
          <w:rFonts w:hint="eastAsia"/>
          <w:sz w:val="32"/>
          <w:szCs w:val="32"/>
        </w:rPr>
        <w:t>　　第二十五条　从事城市生活垃圾经营性处置的企业，应当向所在地直辖市、市、县人民政府建设（环境卫生）主管部门取得城市生活垃圾经营性处置服务许可证。</w:t>
      </w:r>
    </w:p>
    <w:p>
      <w:pPr>
        <w:rPr>
          <w:rFonts w:hint="eastAsia"/>
          <w:sz w:val="32"/>
          <w:szCs w:val="32"/>
        </w:rPr>
      </w:pPr>
      <w:r>
        <w:rPr>
          <w:rFonts w:hint="eastAsia"/>
          <w:sz w:val="32"/>
          <w:szCs w:val="32"/>
        </w:rPr>
        <w:t>　　未取得城市生活垃圾经营性处置服务许可证，不得从事城市生活垃圾经营性处置活动。</w:t>
      </w:r>
    </w:p>
    <w:p>
      <w:pPr>
        <w:rPr>
          <w:rFonts w:hint="eastAsia"/>
          <w:sz w:val="32"/>
          <w:szCs w:val="32"/>
        </w:rPr>
      </w:pPr>
      <w:r>
        <w:rPr>
          <w:rFonts w:hint="eastAsia"/>
          <w:sz w:val="32"/>
          <w:szCs w:val="32"/>
        </w:rPr>
        <w:t>　　第二十六条　直辖市、市、县建设（环境卫生）主管部门应当通过招投标等公平竞争方式作出城市生活垃圾经营性处置许可的决定，向中标人颁发城市生活垃圾经营性处置服务许可证。</w:t>
      </w:r>
    </w:p>
    <w:p>
      <w:pPr>
        <w:rPr>
          <w:rFonts w:hint="eastAsia"/>
          <w:sz w:val="32"/>
          <w:szCs w:val="32"/>
        </w:rPr>
      </w:pPr>
      <w:r>
        <w:rPr>
          <w:rFonts w:hint="eastAsia"/>
          <w:sz w:val="32"/>
          <w:szCs w:val="32"/>
        </w:rPr>
        <w:t>　　直辖市、市、县建设（环境卫生）主管部门应当与中标人签订城市生活垃圾处置经营协议，明确约定经营期限、服务标准等内容，并作为城市生活垃圾经营性处置服务许可证的附件。</w:t>
      </w:r>
    </w:p>
    <w:p>
      <w:pPr>
        <w:rPr>
          <w:rFonts w:hint="eastAsia"/>
          <w:sz w:val="32"/>
          <w:szCs w:val="32"/>
        </w:rPr>
      </w:pPr>
      <w:r>
        <w:rPr>
          <w:rFonts w:hint="eastAsia"/>
          <w:sz w:val="32"/>
          <w:szCs w:val="32"/>
        </w:rPr>
        <w:t>　　第二十七条　从事城市生活垃圾经营性处置服务的企业，应当具备以下条件：</w:t>
      </w:r>
    </w:p>
    <w:p>
      <w:pPr>
        <w:rPr>
          <w:rFonts w:hint="eastAsia"/>
          <w:sz w:val="32"/>
          <w:szCs w:val="32"/>
        </w:rPr>
      </w:pPr>
      <w:r>
        <w:rPr>
          <w:rFonts w:hint="eastAsia"/>
          <w:sz w:val="32"/>
          <w:szCs w:val="32"/>
        </w:rPr>
        <w:t>　　（一）具备企业法人资格，规模小于100吨/日的卫生填埋场和堆肥厂的注册资本不少于人民币500万元，规模大于100吨/日的卫生填埋场和堆肥厂的注册资本不少于人民币5000万元，焚烧厂的注册资本不少于人民币1亿元；　　</w:t>
      </w:r>
    </w:p>
    <w:p>
      <w:pPr>
        <w:rPr>
          <w:rFonts w:hint="eastAsia"/>
          <w:sz w:val="32"/>
          <w:szCs w:val="32"/>
        </w:rPr>
      </w:pPr>
      <w:r>
        <w:rPr>
          <w:rFonts w:hint="eastAsia"/>
          <w:sz w:val="32"/>
          <w:szCs w:val="32"/>
        </w:rPr>
        <w:t>　　（二）卫生填埋场、堆肥厂和焚烧厂的选址符合城乡规划，并取得规划许可文件；　　</w:t>
      </w:r>
    </w:p>
    <w:p>
      <w:pPr>
        <w:rPr>
          <w:rFonts w:hint="eastAsia"/>
          <w:sz w:val="32"/>
          <w:szCs w:val="32"/>
        </w:rPr>
      </w:pPr>
      <w:r>
        <w:rPr>
          <w:rFonts w:hint="eastAsia"/>
          <w:sz w:val="32"/>
          <w:szCs w:val="32"/>
        </w:rPr>
        <w:t>　　（三）采用的技术、工艺符合国家有关标准；</w:t>
      </w:r>
    </w:p>
    <w:p>
      <w:pPr>
        <w:rPr>
          <w:rFonts w:hint="eastAsia"/>
          <w:sz w:val="32"/>
          <w:szCs w:val="32"/>
        </w:rPr>
      </w:pPr>
      <w:r>
        <w:rPr>
          <w:rFonts w:hint="eastAsia"/>
          <w:sz w:val="32"/>
          <w:szCs w:val="32"/>
        </w:rPr>
        <w:t>　　（四）有至少5名具有初级以上专业技术职称的人员，其中包括环境工程、机械、环境监测等专业的技术人员。技术负责人具有5年以上垃圾处理工作经历，并具有中级以上专业技术职称；　</w:t>
      </w:r>
    </w:p>
    <w:p>
      <w:pPr>
        <w:rPr>
          <w:rFonts w:hint="eastAsia"/>
          <w:sz w:val="32"/>
          <w:szCs w:val="32"/>
        </w:rPr>
      </w:pPr>
      <w:r>
        <w:rPr>
          <w:rFonts w:hint="eastAsia"/>
          <w:sz w:val="32"/>
          <w:szCs w:val="32"/>
        </w:rPr>
        <w:t>　　（五）具有完善的工艺运行、设备管理、环境监测与保护、财务管理、生产安全、计量统计等方面的管理制度并得到有效执行；　</w:t>
      </w:r>
    </w:p>
    <w:p>
      <w:pPr>
        <w:rPr>
          <w:rFonts w:hint="eastAsia"/>
          <w:sz w:val="32"/>
          <w:szCs w:val="32"/>
        </w:rPr>
      </w:pPr>
      <w:r>
        <w:rPr>
          <w:rFonts w:hint="eastAsia"/>
          <w:sz w:val="32"/>
          <w:szCs w:val="32"/>
        </w:rPr>
        <w:t>　　（六）生活垃圾处理设施配备沼气检测仪器，配备环境监测设施如渗沥液监测井、尾气取样孔，安装在线监测系统等监测设备并与建设（环境卫生）主管部门联网；</w:t>
      </w:r>
    </w:p>
    <w:p>
      <w:pPr>
        <w:rPr>
          <w:rFonts w:hint="eastAsia"/>
          <w:sz w:val="32"/>
          <w:szCs w:val="32"/>
        </w:rPr>
      </w:pPr>
      <w:r>
        <w:rPr>
          <w:rFonts w:hint="eastAsia"/>
          <w:sz w:val="32"/>
          <w:szCs w:val="32"/>
        </w:rPr>
        <w:t>　　（七）具有完善的生活垃圾渗沥液、沼气的利用和处理技术方案，卫生填埋场对不同垃圾进行分区填埋方案、生活垃圾处理的渗沥液、沼气、焚烧烟气、残渣等处理残余物达标处理排放方案；</w:t>
      </w:r>
    </w:p>
    <w:p>
      <w:pPr>
        <w:rPr>
          <w:rFonts w:hint="eastAsia"/>
          <w:sz w:val="32"/>
          <w:szCs w:val="32"/>
        </w:rPr>
      </w:pPr>
      <w:r>
        <w:rPr>
          <w:rFonts w:hint="eastAsia"/>
          <w:sz w:val="32"/>
          <w:szCs w:val="32"/>
        </w:rPr>
        <w:t>　　（八）有控制污染和突发事件的预案。</w:t>
      </w:r>
    </w:p>
    <w:p>
      <w:pPr>
        <w:rPr>
          <w:rFonts w:hint="eastAsia"/>
          <w:sz w:val="32"/>
          <w:szCs w:val="32"/>
        </w:rPr>
      </w:pPr>
      <w:r>
        <w:rPr>
          <w:rFonts w:hint="eastAsia"/>
          <w:sz w:val="32"/>
          <w:szCs w:val="32"/>
        </w:rPr>
        <w:t>　　第二十八条　从事城市生活垃圾经营性处置的企业应当履行以下义务：</w:t>
      </w:r>
    </w:p>
    <w:p>
      <w:pPr>
        <w:rPr>
          <w:rFonts w:hint="eastAsia"/>
          <w:sz w:val="32"/>
          <w:szCs w:val="32"/>
        </w:rPr>
      </w:pPr>
      <w:r>
        <w:rPr>
          <w:rFonts w:hint="eastAsia"/>
          <w:sz w:val="32"/>
          <w:szCs w:val="32"/>
        </w:rPr>
        <w:t>　　（一）严格按照国家有关规定和技术标准，处置城市生活垃圾；</w:t>
      </w:r>
    </w:p>
    <w:p>
      <w:pPr>
        <w:rPr>
          <w:rFonts w:hint="eastAsia"/>
          <w:sz w:val="32"/>
          <w:szCs w:val="32"/>
        </w:rPr>
      </w:pPr>
      <w:r>
        <w:rPr>
          <w:rFonts w:hint="eastAsia"/>
          <w:sz w:val="32"/>
          <w:szCs w:val="32"/>
        </w:rPr>
        <w:t>　　（二）按照规定处理处置过程中产生的污水、废气、废渣、粉尘等，防止二次污染；</w:t>
      </w:r>
    </w:p>
    <w:p>
      <w:pPr>
        <w:rPr>
          <w:rFonts w:hint="eastAsia"/>
          <w:sz w:val="32"/>
          <w:szCs w:val="32"/>
        </w:rPr>
      </w:pPr>
      <w:r>
        <w:rPr>
          <w:rFonts w:hint="eastAsia"/>
          <w:sz w:val="32"/>
          <w:szCs w:val="32"/>
        </w:rPr>
        <w:t>　　（三）按照所在地建设（环境卫生）主管部门规定的时间和要求接收生活垃圾；</w:t>
      </w:r>
    </w:p>
    <w:p>
      <w:pPr>
        <w:rPr>
          <w:rFonts w:hint="eastAsia"/>
          <w:sz w:val="32"/>
          <w:szCs w:val="32"/>
        </w:rPr>
      </w:pPr>
      <w:r>
        <w:rPr>
          <w:rFonts w:hint="eastAsia"/>
          <w:sz w:val="32"/>
          <w:szCs w:val="32"/>
        </w:rPr>
        <w:t>　　（四）按照要求配备城市生活垃圾处置设备、设施，保证设施、设备运行良好；</w:t>
      </w:r>
    </w:p>
    <w:p>
      <w:pPr>
        <w:rPr>
          <w:rFonts w:hint="eastAsia"/>
          <w:sz w:val="32"/>
          <w:szCs w:val="32"/>
        </w:rPr>
      </w:pPr>
      <w:r>
        <w:rPr>
          <w:rFonts w:hint="eastAsia"/>
          <w:sz w:val="32"/>
          <w:szCs w:val="32"/>
        </w:rPr>
        <w:t>　　（五）保证城市生活垃圾处置站、场（厂）环境整洁；</w:t>
      </w:r>
    </w:p>
    <w:p>
      <w:pPr>
        <w:rPr>
          <w:rFonts w:hint="eastAsia"/>
          <w:sz w:val="32"/>
          <w:szCs w:val="32"/>
        </w:rPr>
      </w:pPr>
      <w:r>
        <w:rPr>
          <w:rFonts w:hint="eastAsia"/>
          <w:sz w:val="32"/>
          <w:szCs w:val="32"/>
        </w:rPr>
        <w:t>　　（六）按照要求配备合格的管理人员及操作人员；</w:t>
      </w:r>
    </w:p>
    <w:p>
      <w:pPr>
        <w:rPr>
          <w:rFonts w:hint="eastAsia"/>
          <w:sz w:val="32"/>
          <w:szCs w:val="32"/>
        </w:rPr>
      </w:pPr>
      <w:r>
        <w:rPr>
          <w:rFonts w:hint="eastAsia"/>
          <w:sz w:val="32"/>
          <w:szCs w:val="32"/>
        </w:rPr>
        <w:t>　　（七）对每日收运、进出场站、处置的生活垃圾进行计量，按照要求将统计数据和报表报送所在地建设（环境卫生）主管部门；</w:t>
      </w:r>
    </w:p>
    <w:p>
      <w:pPr>
        <w:rPr>
          <w:rFonts w:hint="eastAsia"/>
          <w:sz w:val="32"/>
          <w:szCs w:val="32"/>
        </w:rPr>
      </w:pPr>
      <w:r>
        <w:rPr>
          <w:rFonts w:hint="eastAsia"/>
          <w:sz w:val="32"/>
          <w:szCs w:val="32"/>
        </w:rPr>
        <w:t>　　（八）按照要求定期进行水、气、土壤等环境影响监测，对生活垃圾处理设施的性能和环保指标进行检测、评价，向所在地建设（环境卫生）主管部门报告检测、评价结果。</w:t>
      </w:r>
    </w:p>
    <w:p>
      <w:pPr>
        <w:rPr>
          <w:rFonts w:hint="eastAsia"/>
          <w:sz w:val="32"/>
          <w:szCs w:val="32"/>
        </w:rPr>
      </w:pPr>
    </w:p>
    <w:p>
      <w:pPr>
        <w:rPr>
          <w:rFonts w:hint="eastAsia"/>
          <w:sz w:val="32"/>
          <w:szCs w:val="32"/>
        </w:rPr>
      </w:pPr>
      <w:r>
        <w:rPr>
          <w:rFonts w:hint="eastAsia"/>
          <w:sz w:val="32"/>
          <w:szCs w:val="32"/>
        </w:rPr>
        <w:t>第五章　监督管理</w:t>
      </w:r>
    </w:p>
    <w:p>
      <w:pPr>
        <w:rPr>
          <w:rFonts w:hint="eastAsia"/>
          <w:sz w:val="32"/>
          <w:szCs w:val="32"/>
        </w:rPr>
      </w:pPr>
    </w:p>
    <w:p>
      <w:pPr>
        <w:rPr>
          <w:rFonts w:hint="eastAsia"/>
          <w:sz w:val="32"/>
          <w:szCs w:val="32"/>
        </w:rPr>
      </w:pPr>
      <w:r>
        <w:rPr>
          <w:rFonts w:hint="eastAsia"/>
          <w:sz w:val="32"/>
          <w:szCs w:val="32"/>
        </w:rPr>
        <w:t>　　第二十九条　 国务院建设主管部门和省、自治区人民政府建设主管部门应当建立健全监督管理制度，对本办法的执行情况进行监督检查。</w:t>
      </w:r>
    </w:p>
    <w:p>
      <w:pPr>
        <w:rPr>
          <w:rFonts w:hint="eastAsia"/>
          <w:sz w:val="32"/>
          <w:szCs w:val="32"/>
        </w:rPr>
      </w:pPr>
      <w:r>
        <w:rPr>
          <w:rFonts w:hint="eastAsia"/>
          <w:sz w:val="32"/>
          <w:szCs w:val="32"/>
        </w:rPr>
        <w:t>　　直辖市、市、县人民政府建设（环境卫生）主管部门应当对本行政区域内城市生活垃圾经营性清扫、收集、运输、处置企业执行本办法的情况进行监督检查；根据需要，可以向城市生活垃圾经营性处置企业派驻监督员。</w:t>
      </w:r>
    </w:p>
    <w:p>
      <w:pPr>
        <w:rPr>
          <w:rFonts w:hint="eastAsia"/>
          <w:sz w:val="32"/>
          <w:szCs w:val="32"/>
        </w:rPr>
      </w:pPr>
      <w:r>
        <w:rPr>
          <w:rFonts w:hint="eastAsia"/>
          <w:sz w:val="32"/>
          <w:szCs w:val="32"/>
        </w:rPr>
        <w:t>　　第三十条　直辖市、市、县人民政府建设（环境卫生）主管部门实施监督检查时，有权采取下列措施：</w:t>
      </w:r>
    </w:p>
    <w:p>
      <w:pPr>
        <w:rPr>
          <w:rFonts w:hint="eastAsia"/>
          <w:sz w:val="32"/>
          <w:szCs w:val="32"/>
        </w:rPr>
      </w:pPr>
      <w:r>
        <w:rPr>
          <w:rFonts w:hint="eastAsia"/>
          <w:sz w:val="32"/>
          <w:szCs w:val="32"/>
        </w:rPr>
        <w:t>　　（一）查阅复制有关文件和资料；</w:t>
      </w:r>
    </w:p>
    <w:p>
      <w:pPr>
        <w:rPr>
          <w:rFonts w:hint="eastAsia"/>
          <w:sz w:val="32"/>
          <w:szCs w:val="32"/>
        </w:rPr>
      </w:pPr>
      <w:r>
        <w:rPr>
          <w:rFonts w:hint="eastAsia"/>
          <w:sz w:val="32"/>
          <w:szCs w:val="32"/>
        </w:rPr>
        <w:t>　　（二）要求被检查的单位和个人就有关问题做出说明；</w:t>
      </w:r>
    </w:p>
    <w:p>
      <w:pPr>
        <w:rPr>
          <w:rFonts w:hint="eastAsia"/>
          <w:sz w:val="32"/>
          <w:szCs w:val="32"/>
        </w:rPr>
      </w:pPr>
      <w:r>
        <w:rPr>
          <w:rFonts w:hint="eastAsia"/>
          <w:sz w:val="32"/>
          <w:szCs w:val="32"/>
        </w:rPr>
        <w:t>　　（三）进入现场开展检查；</w:t>
      </w:r>
    </w:p>
    <w:p>
      <w:pPr>
        <w:rPr>
          <w:rFonts w:hint="eastAsia"/>
          <w:sz w:val="32"/>
          <w:szCs w:val="32"/>
        </w:rPr>
      </w:pPr>
      <w:r>
        <w:rPr>
          <w:rFonts w:hint="eastAsia"/>
          <w:sz w:val="32"/>
          <w:szCs w:val="32"/>
        </w:rPr>
        <w:t>　　（四）责令有关单位和个人改正违法行为。</w:t>
      </w:r>
    </w:p>
    <w:p>
      <w:pPr>
        <w:rPr>
          <w:rFonts w:hint="eastAsia"/>
          <w:sz w:val="32"/>
          <w:szCs w:val="32"/>
        </w:rPr>
      </w:pPr>
      <w:r>
        <w:rPr>
          <w:rFonts w:hint="eastAsia"/>
          <w:sz w:val="32"/>
          <w:szCs w:val="32"/>
        </w:rPr>
        <w:t>　　有关单位和个人应当支持配合监督检查并提供工作方便，不得妨碍与阻挠监督检查人员依法执行职务。</w:t>
      </w:r>
    </w:p>
    <w:p>
      <w:pPr>
        <w:rPr>
          <w:rFonts w:hint="eastAsia"/>
          <w:sz w:val="32"/>
          <w:szCs w:val="32"/>
        </w:rPr>
      </w:pPr>
      <w:r>
        <w:rPr>
          <w:rFonts w:hint="eastAsia"/>
          <w:sz w:val="32"/>
          <w:szCs w:val="32"/>
        </w:rPr>
        <w:t>　　第三十一条　直辖市、市、县人民政府建设（环境卫生）主管部门应当委托具有计量认证资格的机构，定期对城市生活垃圾处理场站的垃圾处置数量、质量和环境影响进行监测。</w:t>
      </w:r>
    </w:p>
    <w:p>
      <w:pPr>
        <w:rPr>
          <w:rFonts w:hint="eastAsia"/>
          <w:sz w:val="32"/>
          <w:szCs w:val="32"/>
        </w:rPr>
      </w:pPr>
      <w:r>
        <w:rPr>
          <w:rFonts w:hint="eastAsia"/>
          <w:sz w:val="32"/>
          <w:szCs w:val="32"/>
        </w:rPr>
        <w:t>　　第三十二条　城市生活垃圾经营性清扫、收集、运输、处置服务许可有效期届满需要继续从事城市生活垃圾经营性清扫、收集、运输、处置活动的，应当在有效期届满30日前向原发证机关申请办理延续手续。准予延续的，直辖市、市、县建设（环境卫生）主管部门应当与城市生活垃圾经营性清扫、收集、运输、处置企业重新订立经营协议。</w:t>
      </w:r>
    </w:p>
    <w:p>
      <w:pPr>
        <w:rPr>
          <w:rFonts w:hint="eastAsia"/>
          <w:sz w:val="32"/>
          <w:szCs w:val="32"/>
        </w:rPr>
      </w:pPr>
      <w:r>
        <w:rPr>
          <w:rFonts w:hint="eastAsia"/>
          <w:sz w:val="32"/>
          <w:szCs w:val="32"/>
        </w:rPr>
        <w:t>　　第三十三条　有下列情形之一的，可以依法撤销许可证书：</w:t>
      </w:r>
    </w:p>
    <w:p>
      <w:pPr>
        <w:rPr>
          <w:rFonts w:hint="eastAsia"/>
          <w:sz w:val="32"/>
          <w:szCs w:val="32"/>
        </w:rPr>
      </w:pPr>
      <w:r>
        <w:rPr>
          <w:rFonts w:hint="eastAsia"/>
          <w:sz w:val="32"/>
          <w:szCs w:val="32"/>
        </w:rPr>
        <w:t>　　（一）建设（环境卫生）主管部门工作人员滥用职权、玩忽职守作出准予城市生活垃圾清扫、收集、运输或者处置许可决定的；</w:t>
      </w:r>
    </w:p>
    <w:p>
      <w:pPr>
        <w:rPr>
          <w:rFonts w:hint="eastAsia"/>
          <w:sz w:val="32"/>
          <w:szCs w:val="32"/>
        </w:rPr>
      </w:pPr>
      <w:r>
        <w:rPr>
          <w:rFonts w:hint="eastAsia"/>
          <w:sz w:val="32"/>
          <w:szCs w:val="32"/>
        </w:rPr>
        <w:t>　　（二）超越法定职权作出准予城市生活垃圾清扫、收集、运输或者处置许可决定的；</w:t>
      </w:r>
    </w:p>
    <w:p>
      <w:pPr>
        <w:rPr>
          <w:rFonts w:hint="eastAsia"/>
          <w:sz w:val="32"/>
          <w:szCs w:val="32"/>
        </w:rPr>
      </w:pPr>
      <w:r>
        <w:rPr>
          <w:rFonts w:hint="eastAsia"/>
          <w:sz w:val="32"/>
          <w:szCs w:val="32"/>
        </w:rPr>
        <w:t>　　（三）违反法定程序作出准予城市生活垃圾清扫、收集、运输或者处置许可决定的；</w:t>
      </w:r>
    </w:p>
    <w:p>
      <w:pPr>
        <w:rPr>
          <w:rFonts w:hint="eastAsia"/>
          <w:sz w:val="32"/>
          <w:szCs w:val="32"/>
        </w:rPr>
      </w:pPr>
      <w:r>
        <w:rPr>
          <w:rFonts w:hint="eastAsia"/>
          <w:sz w:val="32"/>
          <w:szCs w:val="32"/>
        </w:rPr>
        <w:t>　　（四）对不符合许可条件的申请人作出准予许可的；</w:t>
      </w:r>
    </w:p>
    <w:p>
      <w:pPr>
        <w:rPr>
          <w:rFonts w:hint="eastAsia"/>
          <w:sz w:val="32"/>
          <w:szCs w:val="32"/>
        </w:rPr>
      </w:pPr>
      <w:r>
        <w:rPr>
          <w:rFonts w:hint="eastAsia"/>
          <w:sz w:val="32"/>
          <w:szCs w:val="32"/>
        </w:rPr>
        <w:t>　　（五）依法可以撤销许可的其他情形。</w:t>
      </w:r>
    </w:p>
    <w:p>
      <w:pPr>
        <w:rPr>
          <w:rFonts w:hint="eastAsia"/>
          <w:sz w:val="32"/>
          <w:szCs w:val="32"/>
        </w:rPr>
      </w:pPr>
      <w:r>
        <w:rPr>
          <w:rFonts w:hint="eastAsia"/>
          <w:sz w:val="32"/>
          <w:szCs w:val="32"/>
        </w:rPr>
        <w:t>　　申请人以欺骗、贿赂等不正当手段取得许可的，应当予以撤销。</w:t>
      </w:r>
    </w:p>
    <w:p>
      <w:pPr>
        <w:rPr>
          <w:rFonts w:hint="eastAsia"/>
          <w:sz w:val="32"/>
          <w:szCs w:val="32"/>
        </w:rPr>
      </w:pPr>
      <w:r>
        <w:rPr>
          <w:rFonts w:hint="eastAsia"/>
          <w:sz w:val="32"/>
          <w:szCs w:val="32"/>
        </w:rPr>
        <w:t>　　第三十四条　有下列情形之一的，从事城市生活垃圾经营性清扫、收集、运输或者处置的企业应当向原许可机关提出注销许可证的申请，交回许可证书；原许可机关应当办理注销手续，公告其许可证书作废：</w:t>
      </w:r>
    </w:p>
    <w:p>
      <w:pPr>
        <w:rPr>
          <w:rFonts w:hint="eastAsia"/>
          <w:sz w:val="32"/>
          <w:szCs w:val="32"/>
        </w:rPr>
      </w:pPr>
      <w:r>
        <w:rPr>
          <w:rFonts w:hint="eastAsia"/>
          <w:sz w:val="32"/>
          <w:szCs w:val="32"/>
        </w:rPr>
        <w:t>　　（一）许可事项有效期届满，未依法申请延期的；</w:t>
      </w:r>
    </w:p>
    <w:p>
      <w:pPr>
        <w:rPr>
          <w:rFonts w:hint="eastAsia"/>
          <w:sz w:val="32"/>
          <w:szCs w:val="32"/>
        </w:rPr>
      </w:pPr>
      <w:r>
        <w:rPr>
          <w:rFonts w:hint="eastAsia"/>
          <w:sz w:val="32"/>
          <w:szCs w:val="32"/>
        </w:rPr>
        <w:t>　　（二）企业依法终止的；</w:t>
      </w:r>
    </w:p>
    <w:p>
      <w:pPr>
        <w:rPr>
          <w:rFonts w:hint="eastAsia"/>
          <w:sz w:val="32"/>
          <w:szCs w:val="32"/>
        </w:rPr>
      </w:pPr>
      <w:r>
        <w:rPr>
          <w:rFonts w:hint="eastAsia"/>
          <w:sz w:val="32"/>
          <w:szCs w:val="32"/>
        </w:rPr>
        <w:t>　　（三）许可证依法被撤回、撤销或者吊销的；</w:t>
      </w:r>
    </w:p>
    <w:p>
      <w:pPr>
        <w:rPr>
          <w:rFonts w:hint="eastAsia"/>
          <w:sz w:val="32"/>
          <w:szCs w:val="32"/>
        </w:rPr>
      </w:pPr>
      <w:r>
        <w:rPr>
          <w:rFonts w:hint="eastAsia"/>
          <w:sz w:val="32"/>
          <w:szCs w:val="32"/>
        </w:rPr>
        <w:t>　　（四）法律、法规规定的其他应当注销的情形。</w:t>
      </w:r>
    </w:p>
    <w:p>
      <w:pPr>
        <w:rPr>
          <w:rFonts w:hint="eastAsia"/>
          <w:sz w:val="32"/>
          <w:szCs w:val="32"/>
        </w:rPr>
      </w:pPr>
      <w:r>
        <w:rPr>
          <w:rFonts w:hint="eastAsia"/>
          <w:sz w:val="32"/>
          <w:szCs w:val="32"/>
        </w:rPr>
        <w:t>　　第三十五条　从事城市生活垃圾经营性清扫、收集、运输、处置的企业需停业、歇业的，应当提前半年向所在地直辖市、市、县人民政府建设（环境卫生）主管部门报告，经同意后方可停业或者歇业。</w:t>
      </w:r>
    </w:p>
    <w:p>
      <w:pPr>
        <w:rPr>
          <w:rFonts w:hint="eastAsia"/>
          <w:sz w:val="32"/>
          <w:szCs w:val="32"/>
        </w:rPr>
      </w:pPr>
      <w:r>
        <w:rPr>
          <w:rFonts w:hint="eastAsia"/>
          <w:sz w:val="32"/>
          <w:szCs w:val="32"/>
        </w:rPr>
        <w:t>　　直辖市、市、县人民政府建设（环境卫生）主管部门应当在城市生活垃圾经营性清扫、收集、运输、处置企业停业或者歇业前，落实保障及时清扫、收集、运输、处置城市生活垃圾的措施。</w:t>
      </w:r>
    </w:p>
    <w:p>
      <w:pPr>
        <w:rPr>
          <w:rFonts w:hint="eastAsia"/>
          <w:sz w:val="32"/>
          <w:szCs w:val="32"/>
        </w:rPr>
      </w:pPr>
      <w:r>
        <w:rPr>
          <w:rFonts w:hint="eastAsia"/>
          <w:sz w:val="32"/>
          <w:szCs w:val="32"/>
        </w:rPr>
        <w:t>　　第三十六条　直辖市、市、县人民政府建设（环境卫生）主管部门应当会同有关部门制定城市生活垃圾清扫、收集、运输和处置应急预案，建立城市生活垃圾应急处理系统，确保紧急或者特殊情况下城市生活垃圾的正常清扫、收集、运输和处置。</w:t>
      </w:r>
    </w:p>
    <w:p>
      <w:pPr>
        <w:rPr>
          <w:rFonts w:hint="eastAsia"/>
          <w:sz w:val="32"/>
          <w:szCs w:val="32"/>
        </w:rPr>
      </w:pPr>
      <w:r>
        <w:rPr>
          <w:rFonts w:hint="eastAsia"/>
          <w:sz w:val="32"/>
          <w:szCs w:val="32"/>
        </w:rPr>
        <w:t>　　从事城市生活垃圾经营性清扫、收集、运输和处置的企业，应当制定突发事件生活垃圾污染防范的应急方案，并报所在地直辖市、市、县人民政府建设（环境卫生）主管部门备案。</w:t>
      </w:r>
    </w:p>
    <w:p>
      <w:pPr>
        <w:rPr>
          <w:rFonts w:hint="eastAsia"/>
          <w:sz w:val="32"/>
          <w:szCs w:val="32"/>
        </w:rPr>
      </w:pPr>
      <w:r>
        <w:rPr>
          <w:rFonts w:hint="eastAsia"/>
          <w:sz w:val="32"/>
          <w:szCs w:val="32"/>
        </w:rPr>
        <w:t>　　第三十七条　从事城市生活垃圾经营性清扫、收集、运输或者处置的企业应当按照国家劳动保护的要求和规定，改善职工的工作条件，采取有效措施，逐步提高职工的工资和福利待遇，做好职工的卫生保健和技术培训工作。</w:t>
      </w:r>
    </w:p>
    <w:p>
      <w:pPr>
        <w:rPr>
          <w:rFonts w:hint="eastAsia"/>
          <w:sz w:val="32"/>
          <w:szCs w:val="32"/>
        </w:rPr>
      </w:pPr>
    </w:p>
    <w:p>
      <w:pPr>
        <w:rPr>
          <w:rFonts w:hint="eastAsia"/>
          <w:sz w:val="32"/>
          <w:szCs w:val="32"/>
        </w:rPr>
      </w:pPr>
      <w:r>
        <w:rPr>
          <w:rFonts w:hint="eastAsia"/>
          <w:sz w:val="32"/>
          <w:szCs w:val="32"/>
        </w:rPr>
        <w:t>第六章　法律责任</w:t>
      </w:r>
    </w:p>
    <w:p>
      <w:pPr>
        <w:rPr>
          <w:rFonts w:hint="eastAsia"/>
          <w:sz w:val="32"/>
          <w:szCs w:val="32"/>
        </w:rPr>
      </w:pPr>
    </w:p>
    <w:p>
      <w:pPr>
        <w:rPr>
          <w:rFonts w:hint="eastAsia"/>
          <w:sz w:val="32"/>
          <w:szCs w:val="32"/>
        </w:rPr>
      </w:pPr>
      <w:r>
        <w:rPr>
          <w:rFonts w:hint="eastAsia"/>
          <w:sz w:val="32"/>
          <w:szCs w:val="32"/>
        </w:rPr>
        <w:t>　　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p>
      <w:pPr>
        <w:rPr>
          <w:rFonts w:hint="eastAsia"/>
          <w:sz w:val="32"/>
          <w:szCs w:val="32"/>
        </w:rPr>
      </w:pPr>
      <w:r>
        <w:rPr>
          <w:rFonts w:hint="eastAsia"/>
          <w:sz w:val="32"/>
          <w:szCs w:val="32"/>
        </w:rPr>
        <w:t>　　第三十九条　违反本办法第十条规定，未按照城市生活垃圾治理规划和环境卫生设施标准配套建设城市生活垃圾收集设施的，由直辖市、市、县人民政府建设（环境卫生）主管部门责令限期改正，并可处以1万元以下的罚款。</w:t>
      </w:r>
    </w:p>
    <w:p>
      <w:pPr>
        <w:rPr>
          <w:rFonts w:hint="eastAsia"/>
          <w:sz w:val="32"/>
          <w:szCs w:val="32"/>
        </w:rPr>
      </w:pPr>
      <w:r>
        <w:rPr>
          <w:rFonts w:hint="eastAsia"/>
          <w:sz w:val="32"/>
          <w:szCs w:val="32"/>
        </w:rPr>
        <w:t>　　第四十条　违反本办法第十二条规定， 城市生活垃圾处置设施未经验收或者验收不合格投入使用的，由直辖市、市、县人民政府建设主管部门责令改正，处工程合同价款2%以上4%以下的罚款；造成损失的，应当承担赔偿责任。</w:t>
      </w:r>
    </w:p>
    <w:p>
      <w:pPr>
        <w:rPr>
          <w:rFonts w:hint="eastAsia"/>
          <w:sz w:val="32"/>
          <w:szCs w:val="32"/>
        </w:rPr>
      </w:pPr>
      <w:r>
        <w:rPr>
          <w:rFonts w:hint="eastAsia"/>
          <w:sz w:val="32"/>
          <w:szCs w:val="32"/>
        </w:rPr>
        <w:t>　　第四十一条　违反本办法第十三条规定，未经批准擅自关闭、闲置或者拆除城市生活垃圾处置设施、场所的，由直辖市、市、县人民政府建设（环境卫生）主管部门责令停止违法行为，限期改正，处以1万元以上10万元以下的罚款。</w:t>
      </w:r>
    </w:p>
    <w:p>
      <w:pPr>
        <w:rPr>
          <w:rFonts w:hint="eastAsia"/>
          <w:sz w:val="32"/>
          <w:szCs w:val="32"/>
        </w:rPr>
      </w:pPr>
      <w:r>
        <w:rPr>
          <w:rFonts w:hint="eastAsia"/>
          <w:sz w:val="32"/>
          <w:szCs w:val="32"/>
        </w:rPr>
        <w:t>　　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rPr>
          <w:rFonts w:hint="eastAsia"/>
          <w:sz w:val="32"/>
          <w:szCs w:val="32"/>
        </w:rPr>
      </w:pPr>
      <w:r>
        <w:rPr>
          <w:rFonts w:hint="eastAsia"/>
          <w:sz w:val="32"/>
          <w:szCs w:val="32"/>
        </w:rPr>
        <w:t>　　第四十三条　违反本办法第十七条、第二十五条规定，未经批准从事城市生活垃圾经营性清扫、收集、运输或者处置活动的，由直辖市、市、县人民政府建设（环境卫生）主管部门责令停止违法行为，并处以3万元的罚款。</w:t>
      </w:r>
    </w:p>
    <w:p>
      <w:pPr>
        <w:rPr>
          <w:rFonts w:hint="eastAsia"/>
          <w:sz w:val="32"/>
          <w:szCs w:val="32"/>
        </w:rPr>
      </w:pPr>
      <w:r>
        <w:rPr>
          <w:rFonts w:hint="eastAsia"/>
          <w:sz w:val="32"/>
          <w:szCs w:val="32"/>
        </w:rPr>
        <w:t>　　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p>
      <w:pPr>
        <w:rPr>
          <w:rFonts w:hint="eastAsia"/>
          <w:sz w:val="32"/>
          <w:szCs w:val="32"/>
        </w:rPr>
      </w:pPr>
      <w:r>
        <w:rPr>
          <w:rFonts w:hint="eastAsia"/>
          <w:sz w:val="32"/>
          <w:szCs w:val="32"/>
        </w:rPr>
        <w:t>　　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rPr>
          <w:rFonts w:hint="eastAsia"/>
          <w:sz w:val="32"/>
          <w:szCs w:val="32"/>
        </w:rPr>
      </w:pPr>
      <w:r>
        <w:rPr>
          <w:rFonts w:hint="eastAsia"/>
          <w:sz w:val="32"/>
          <w:szCs w:val="32"/>
        </w:rPr>
        <w:t>　　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rPr>
          <w:rFonts w:hint="eastAsia"/>
          <w:sz w:val="32"/>
          <w:szCs w:val="32"/>
        </w:rPr>
      </w:pPr>
      <w:r>
        <w:rPr>
          <w:rFonts w:hint="eastAsia"/>
          <w:sz w:val="32"/>
          <w:szCs w:val="32"/>
        </w:rPr>
        <w:t>　　第四十七条　违反本办法规定的职权和程序，核发城市生活垃圾清扫、收集、运输、处理许可证的，由上级主管机关责令改正，并对其主管人员及其他直接责任人员给予行政处分；构成犯罪的，应当追究刑事责任。</w:t>
      </w:r>
    </w:p>
    <w:p>
      <w:pPr>
        <w:rPr>
          <w:rFonts w:hint="eastAsia"/>
          <w:sz w:val="32"/>
          <w:szCs w:val="32"/>
        </w:rPr>
      </w:pPr>
      <w:r>
        <w:rPr>
          <w:rFonts w:hint="eastAsia"/>
          <w:sz w:val="32"/>
          <w:szCs w:val="32"/>
        </w:rPr>
        <w:t>　　国家机关工作人员在城市生活垃圾监督管理工作中，玩忽职守、滥用职权、徇私舞弊的，依法给予行政处分；构成犯罪的，依法追究刑事责任。</w:t>
      </w:r>
    </w:p>
    <w:p>
      <w:pPr>
        <w:rPr>
          <w:rFonts w:hint="eastAsia"/>
          <w:sz w:val="32"/>
          <w:szCs w:val="32"/>
        </w:rPr>
      </w:pPr>
    </w:p>
    <w:p>
      <w:pPr>
        <w:rPr>
          <w:rFonts w:hint="eastAsia"/>
          <w:sz w:val="32"/>
          <w:szCs w:val="32"/>
        </w:rPr>
      </w:pPr>
      <w:r>
        <w:rPr>
          <w:rFonts w:hint="eastAsia"/>
          <w:sz w:val="32"/>
          <w:szCs w:val="32"/>
        </w:rPr>
        <w:t>第七章　附　　则</w:t>
      </w:r>
    </w:p>
    <w:p>
      <w:pPr>
        <w:rPr>
          <w:rFonts w:hint="eastAsia"/>
          <w:sz w:val="32"/>
          <w:szCs w:val="32"/>
        </w:rPr>
      </w:pPr>
    </w:p>
    <w:p>
      <w:pPr>
        <w:rPr>
          <w:rFonts w:hint="eastAsia"/>
          <w:sz w:val="32"/>
          <w:szCs w:val="32"/>
        </w:rPr>
      </w:pPr>
      <w:r>
        <w:rPr>
          <w:rFonts w:hint="eastAsia"/>
          <w:sz w:val="32"/>
          <w:szCs w:val="32"/>
        </w:rPr>
        <w:t>　　第四十八条 　城市建筑垃圾的管理适用《城市建筑垃圾管理规定》（建设部令第139号）。</w:t>
      </w:r>
    </w:p>
    <w:p>
      <w:pPr>
        <w:rPr>
          <w:rFonts w:hint="eastAsia"/>
          <w:sz w:val="32"/>
          <w:szCs w:val="32"/>
        </w:rPr>
      </w:pPr>
      <w:r>
        <w:rPr>
          <w:rFonts w:hint="eastAsia"/>
          <w:sz w:val="32"/>
          <w:szCs w:val="32"/>
        </w:rPr>
        <w:t>　　第四十九条　本办法的规定适用于从事城市生活垃圾非经营性清扫、收集、运输、处置的单位；但是，有关行政许可的规定以及第四十五条、第四十六条的规定除外。</w:t>
      </w:r>
    </w:p>
    <w:p>
      <w:pPr>
        <w:rPr>
          <w:rFonts w:hint="eastAsia"/>
          <w:sz w:val="32"/>
          <w:szCs w:val="32"/>
        </w:rPr>
      </w:pPr>
      <w:r>
        <w:rPr>
          <w:rFonts w:hint="eastAsia"/>
          <w:sz w:val="32"/>
          <w:szCs w:val="32"/>
        </w:rPr>
        <w:t>　　第五十条　城市生活垃圾清扫、收集、运输服务许可证和城市生活垃圾处置服务许可证由国务院建设主管部门统一规定格式，省、自治区人民政府建设主管部门和直辖市人民政府建设（环境卫生）主管部门组织印制。</w:t>
      </w:r>
    </w:p>
    <w:p>
      <w:pPr>
        <w:rPr>
          <w:sz w:val="32"/>
          <w:szCs w:val="32"/>
        </w:rPr>
      </w:pPr>
      <w:r>
        <w:rPr>
          <w:rFonts w:hint="eastAsia"/>
          <w:sz w:val="32"/>
          <w:szCs w:val="32"/>
        </w:rPr>
        <w:t>　　第五十一条　本办法自2007年7月1日起施行。1993年8月10日建设部颁布的《城市生活垃圾管理办法》（建设部令第27号）同时废止。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3BE11FAE"/>
    <w:rsid w:val="3BE1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零开始1397739712</dc:creator>
  <cp:lastModifiedBy>零开始1397739712</cp:lastModifiedBy>
  <dcterms:modified xsi:type="dcterms:W3CDTF">2024-12-17T08:49:06Z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E11A264BD90E4A91BDA5EDAF6B154294_11</vt:lpwstr>
  </property>
</Properties>
</file>