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leftChars="0" w:right="0" w:firstLine="640" w:firstLineChars="200"/>
        <w:jc w:val="center"/>
        <w:rPr>
          <w:rFonts w:hint="default" w:ascii="Times New Roman" w:hAnsi="Times New Roman" w:eastAsia="方正仿宋_GBK" w:cs="Times New Roman"/>
          <w:i w:val="0"/>
          <w:iCs w:val="0"/>
          <w:caps w:val="0"/>
          <w:color w:val="222222"/>
          <w:spacing w:val="0"/>
          <w:kern w:val="0"/>
          <w:sz w:val="32"/>
          <w:szCs w:val="32"/>
          <w:bdr w:val="none" w:color="auto" w:sz="0" w:space="0"/>
          <w:shd w:val="clear" w:fill="FFFFFF"/>
          <w:lang w:val="en-US" w:eastAsia="zh-CN" w:bidi="ar"/>
        </w:rPr>
      </w:pPr>
      <w:bookmarkStart w:id="0" w:name="_GoBack"/>
      <w:r>
        <w:rPr>
          <w:rFonts w:hint="default" w:ascii="Times New Roman" w:hAnsi="Times New Roman" w:eastAsia="方正仿宋_GBK" w:cs="Times New Roman"/>
          <w:i w:val="0"/>
          <w:iCs w:val="0"/>
          <w:caps w:val="0"/>
          <w:color w:val="222222"/>
          <w:spacing w:val="0"/>
          <w:kern w:val="0"/>
          <w:sz w:val="32"/>
          <w:szCs w:val="32"/>
          <w:shd w:val="clear" w:fill="FFFFFF"/>
          <w:lang w:val="en-US" w:eastAsia="zh-CN" w:bidi="ar"/>
        </w:rPr>
        <w:t>财税〔2015〕72号</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leftChars="0" w:right="0" w:firstLine="880" w:firstLineChars="200"/>
        <w:jc w:val="center"/>
        <w:rPr>
          <w:rFonts w:hint="default" w:ascii="Times New Roman" w:hAnsi="Times New Roman" w:eastAsia="方正仿宋_GBK" w:cs="Times New Roman"/>
          <w:i w:val="0"/>
          <w:iCs w:val="0"/>
          <w:caps w:val="0"/>
          <w:color w:val="222222"/>
          <w:spacing w:val="0"/>
          <w:sz w:val="44"/>
          <w:szCs w:val="44"/>
        </w:rPr>
      </w:pPr>
      <w:r>
        <w:rPr>
          <w:rFonts w:hint="default" w:ascii="Times New Roman" w:hAnsi="Times New Roman" w:eastAsia="方正仿宋_GBK" w:cs="Times New Roman"/>
          <w:i w:val="0"/>
          <w:iCs w:val="0"/>
          <w:caps w:val="0"/>
          <w:color w:val="222222"/>
          <w:spacing w:val="0"/>
          <w:kern w:val="0"/>
          <w:sz w:val="44"/>
          <w:szCs w:val="44"/>
          <w:bdr w:val="none" w:color="auto" w:sz="0" w:space="0"/>
          <w:shd w:val="clear" w:fill="FFFFFF"/>
          <w:lang w:val="en-US" w:eastAsia="zh-CN" w:bidi="ar"/>
        </w:rPr>
        <w:t>关于印发《残疾人就业保障金征收使用管理办法》的通知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leftChars="0" w:right="0" w:firstLine="640" w:firstLineChars="200"/>
        <w:jc w:val="left"/>
        <w:rPr>
          <w:rFonts w:hint="default" w:ascii="Times New Roman" w:hAnsi="Times New Roman" w:eastAsia="方正仿宋_GBK" w:cs="Times New Roman"/>
          <w:i w:val="0"/>
          <w:iCs w:val="0"/>
          <w:caps w:val="0"/>
          <w:color w:val="222222"/>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leftChars="0" w:right="0" w:firstLine="640" w:firstLineChars="200"/>
        <w:jc w:val="left"/>
        <w:rPr>
          <w:rFonts w:hint="default" w:ascii="Times New Roman" w:hAnsi="Times New Roman" w:eastAsia="方正仿宋_GBK" w:cs="Times New Roman"/>
          <w:i w:val="0"/>
          <w:iCs w:val="0"/>
          <w:caps w:val="0"/>
          <w:color w:val="222222"/>
          <w:spacing w:val="0"/>
          <w:sz w:val="32"/>
          <w:szCs w:val="32"/>
        </w:rPr>
      </w:pPr>
      <w:r>
        <w:rPr>
          <w:rFonts w:hint="default" w:ascii="Times New Roman" w:hAnsi="Times New Roman" w:eastAsia="方正仿宋_GBK" w:cs="Times New Roman"/>
          <w:i w:val="0"/>
          <w:iCs w:val="0"/>
          <w:caps w:val="0"/>
          <w:color w:val="222222"/>
          <w:spacing w:val="0"/>
          <w:kern w:val="0"/>
          <w:sz w:val="32"/>
          <w:szCs w:val="32"/>
          <w:bdr w:val="none" w:color="auto" w:sz="0" w:space="0"/>
          <w:shd w:val="clear" w:fill="FFFFFF"/>
          <w:lang w:val="en-US" w:eastAsia="zh-CN" w:bidi="ar"/>
        </w:rPr>
        <w:t>各省、自治区、直辖市财政厅（局）、地方税务局、国家税务局、残疾人联合会：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leftChars="0" w:right="0" w:firstLine="640" w:firstLineChars="200"/>
        <w:jc w:val="left"/>
        <w:rPr>
          <w:rFonts w:hint="default" w:ascii="Times New Roman" w:hAnsi="Times New Roman" w:eastAsia="方正仿宋_GBK" w:cs="Times New Roman"/>
          <w:i w:val="0"/>
          <w:iCs w:val="0"/>
          <w:caps w:val="0"/>
          <w:color w:val="222222"/>
          <w:spacing w:val="0"/>
          <w:sz w:val="32"/>
          <w:szCs w:val="32"/>
        </w:rPr>
      </w:pPr>
      <w:r>
        <w:rPr>
          <w:rFonts w:hint="default" w:ascii="Times New Roman" w:hAnsi="Times New Roman" w:eastAsia="方正仿宋_GBK" w:cs="Times New Roman"/>
          <w:i w:val="0"/>
          <w:iCs w:val="0"/>
          <w:caps w:val="0"/>
          <w:color w:val="222222"/>
          <w:spacing w:val="0"/>
          <w:kern w:val="0"/>
          <w:sz w:val="32"/>
          <w:szCs w:val="32"/>
          <w:bdr w:val="none" w:color="auto" w:sz="0" w:space="0"/>
          <w:shd w:val="clear" w:fill="FFFFFF"/>
          <w:lang w:val="en-US" w:eastAsia="zh-CN" w:bidi="ar"/>
        </w:rPr>
        <w:t>为了规范残疾人就业保障金征收使用管理，促进残疾人就业，保障残疾人权益，根据《残疾人保障法》、《残疾人就业条例》的规定，我们制定了《残疾人就业保障金征收使用管理办法》，现印发给你们，请遵照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leftChars="0" w:right="0" w:firstLine="640" w:firstLineChars="200"/>
        <w:jc w:val="left"/>
        <w:rPr>
          <w:rFonts w:hint="default" w:ascii="Times New Roman" w:hAnsi="Times New Roman" w:eastAsia="方正仿宋_GBK" w:cs="Times New Roman"/>
          <w:i w:val="0"/>
          <w:iCs w:val="0"/>
          <w:caps w:val="0"/>
          <w:color w:val="222222"/>
          <w:spacing w:val="0"/>
          <w:sz w:val="32"/>
          <w:szCs w:val="32"/>
        </w:rPr>
      </w:pPr>
      <w:r>
        <w:rPr>
          <w:rFonts w:hint="default" w:ascii="Times New Roman" w:hAnsi="Times New Roman" w:eastAsia="方正仿宋_GBK" w:cs="Times New Roman"/>
          <w:i w:val="0"/>
          <w:iCs w:val="0"/>
          <w:caps w:val="0"/>
          <w:color w:val="222222"/>
          <w:spacing w:val="0"/>
          <w:kern w:val="0"/>
          <w:sz w:val="32"/>
          <w:szCs w:val="32"/>
          <w:bdr w:val="none" w:color="auto" w:sz="0" w:space="0"/>
          <w:shd w:val="clear" w:fill="FFFFFF"/>
          <w:lang w:val="en-US" w:eastAsia="zh-CN" w:bidi="ar"/>
        </w:rPr>
        <w:t>附件：残疾人就业保障金征收使用管理办法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leftChars="0" w:right="0" w:firstLine="640" w:firstLineChars="200"/>
        <w:jc w:val="left"/>
        <w:rPr>
          <w:rFonts w:hint="default" w:ascii="Times New Roman" w:hAnsi="Times New Roman" w:eastAsia="方正仿宋_GBK" w:cs="Times New Roman"/>
          <w:i w:val="0"/>
          <w:iCs w:val="0"/>
          <w:caps w:val="0"/>
          <w:color w:val="222222"/>
          <w:spacing w:val="0"/>
          <w:sz w:val="32"/>
          <w:szCs w:val="32"/>
        </w:rPr>
      </w:pPr>
      <w:r>
        <w:rPr>
          <w:rFonts w:hint="default" w:ascii="Times New Roman" w:hAnsi="Times New Roman" w:eastAsia="方正仿宋_GBK" w:cs="Times New Roman"/>
          <w:i w:val="0"/>
          <w:iCs w:val="0"/>
          <w:caps w:val="0"/>
          <w:color w:val="222222"/>
          <w:spacing w:val="0"/>
          <w:kern w:val="0"/>
          <w:sz w:val="32"/>
          <w:szCs w:val="32"/>
          <w:bdr w:val="none" w:color="auto" w:sz="0" w:space="0"/>
          <w:shd w:val="clear" w:fill="FFFFFF"/>
          <w:lang w:val="en-US" w:eastAsia="zh-CN" w:bidi="ar"/>
        </w:rPr>
        <w:t>财政部 国家税务总局 中国残疾人联合会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leftChars="0" w:right="0" w:firstLine="640" w:firstLineChars="200"/>
        <w:jc w:val="left"/>
        <w:rPr>
          <w:rFonts w:hint="default" w:ascii="Times New Roman" w:hAnsi="Times New Roman" w:eastAsia="方正仿宋_GBK" w:cs="Times New Roman"/>
          <w:i w:val="0"/>
          <w:iCs w:val="0"/>
          <w:caps w:val="0"/>
          <w:color w:val="222222"/>
          <w:spacing w:val="0"/>
          <w:sz w:val="32"/>
          <w:szCs w:val="32"/>
        </w:rPr>
      </w:pPr>
      <w:r>
        <w:rPr>
          <w:rFonts w:hint="default" w:ascii="Times New Roman" w:hAnsi="Times New Roman" w:eastAsia="方正仿宋_GBK" w:cs="Times New Roman"/>
          <w:i w:val="0"/>
          <w:iCs w:val="0"/>
          <w:caps w:val="0"/>
          <w:color w:val="222222"/>
          <w:spacing w:val="0"/>
          <w:kern w:val="0"/>
          <w:sz w:val="32"/>
          <w:szCs w:val="32"/>
          <w:bdr w:val="none" w:color="auto" w:sz="0" w:space="0"/>
          <w:shd w:val="clear" w:fill="FFFFFF"/>
          <w:lang w:val="en-US" w:eastAsia="zh-CN" w:bidi="ar"/>
        </w:rPr>
        <w:t>2015年9月9日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leftChars="0" w:right="0" w:firstLine="640" w:firstLineChars="200"/>
        <w:jc w:val="left"/>
        <w:rPr>
          <w:rFonts w:hint="default" w:ascii="Times New Roman" w:hAnsi="Times New Roman" w:eastAsia="方正仿宋_GBK" w:cs="Times New Roman"/>
          <w:i w:val="0"/>
          <w:iCs w:val="0"/>
          <w:caps w:val="0"/>
          <w:color w:val="222222"/>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leftChars="0" w:right="0" w:firstLine="640" w:firstLineChars="200"/>
        <w:jc w:val="left"/>
        <w:rPr>
          <w:rFonts w:hint="default" w:ascii="Times New Roman" w:hAnsi="Times New Roman" w:eastAsia="方正仿宋_GBK" w:cs="Times New Roman"/>
          <w:i w:val="0"/>
          <w:iCs w:val="0"/>
          <w:caps w:val="0"/>
          <w:color w:val="222222"/>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leftChars="0" w:right="0" w:firstLine="640" w:firstLineChars="200"/>
        <w:jc w:val="center"/>
        <w:rPr>
          <w:rFonts w:hint="default" w:ascii="Times New Roman" w:hAnsi="Times New Roman" w:eastAsia="方正仿宋_GBK" w:cs="Times New Roman"/>
          <w:i w:val="0"/>
          <w:iCs w:val="0"/>
          <w:caps w:val="0"/>
          <w:color w:val="222222"/>
          <w:spacing w:val="0"/>
          <w:sz w:val="32"/>
          <w:szCs w:val="32"/>
        </w:rPr>
      </w:pPr>
      <w:r>
        <w:rPr>
          <w:rFonts w:hint="default" w:ascii="Times New Roman" w:hAnsi="Times New Roman" w:eastAsia="方正仿宋_GBK" w:cs="Times New Roman"/>
          <w:i w:val="0"/>
          <w:iCs w:val="0"/>
          <w:caps w:val="0"/>
          <w:color w:val="222222"/>
          <w:spacing w:val="0"/>
          <w:kern w:val="0"/>
          <w:sz w:val="32"/>
          <w:szCs w:val="32"/>
          <w:bdr w:val="none" w:color="auto" w:sz="0" w:space="0"/>
          <w:shd w:val="clear" w:fill="FFFFFF"/>
          <w:lang w:val="en-US" w:eastAsia="zh-CN" w:bidi="ar"/>
        </w:rPr>
        <w:t>残疾人就业保障金征收使用管理办法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leftChars="0" w:right="0" w:firstLine="640" w:firstLineChars="200"/>
        <w:jc w:val="center"/>
        <w:rPr>
          <w:rFonts w:hint="default" w:ascii="Times New Roman" w:hAnsi="Times New Roman" w:eastAsia="方正仿宋_GBK" w:cs="Times New Roman"/>
          <w:i w:val="0"/>
          <w:iCs w:val="0"/>
          <w:caps w:val="0"/>
          <w:color w:val="222222"/>
          <w:spacing w:val="0"/>
          <w:sz w:val="32"/>
          <w:szCs w:val="32"/>
        </w:rPr>
      </w:pPr>
      <w:r>
        <w:rPr>
          <w:rFonts w:hint="default" w:ascii="Times New Roman" w:hAnsi="Times New Roman" w:eastAsia="方正仿宋_GBK" w:cs="Times New Roman"/>
          <w:i w:val="0"/>
          <w:iCs w:val="0"/>
          <w:caps w:val="0"/>
          <w:color w:val="222222"/>
          <w:spacing w:val="0"/>
          <w:kern w:val="0"/>
          <w:sz w:val="32"/>
          <w:szCs w:val="32"/>
          <w:bdr w:val="none" w:color="auto" w:sz="0" w:space="0"/>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leftChars="0" w:right="0" w:firstLine="640" w:firstLineChars="200"/>
        <w:jc w:val="left"/>
        <w:rPr>
          <w:rFonts w:hint="default" w:ascii="Times New Roman" w:hAnsi="Times New Roman" w:eastAsia="方正仿宋_GBK" w:cs="Times New Roman"/>
          <w:i w:val="0"/>
          <w:iCs w:val="0"/>
          <w:caps w:val="0"/>
          <w:color w:val="222222"/>
          <w:spacing w:val="0"/>
          <w:sz w:val="32"/>
          <w:szCs w:val="32"/>
        </w:rPr>
      </w:pPr>
      <w:r>
        <w:rPr>
          <w:rFonts w:hint="default" w:ascii="Times New Roman" w:hAnsi="Times New Roman" w:eastAsia="方正仿宋_GBK" w:cs="Times New Roman"/>
          <w:i w:val="0"/>
          <w:iCs w:val="0"/>
          <w:caps w:val="0"/>
          <w:color w:val="222222"/>
          <w:spacing w:val="0"/>
          <w:kern w:val="0"/>
          <w:sz w:val="32"/>
          <w:szCs w:val="32"/>
          <w:bdr w:val="none" w:color="auto" w:sz="0" w:space="0"/>
          <w:shd w:val="clear" w:fill="FFFFFF"/>
          <w:lang w:val="en-US" w:eastAsia="zh-CN" w:bidi="ar"/>
        </w:rPr>
        <w:t>第一条 为了规范残疾人就业保障金（以下简称保障金）征收使用管理，促进残疾人就业，根据《残疾人保障法》、《残疾人就业条例》的规定，制定本办法。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leftChars="0" w:right="0" w:firstLine="640" w:firstLineChars="200"/>
        <w:jc w:val="left"/>
        <w:rPr>
          <w:rFonts w:hint="default" w:ascii="Times New Roman" w:hAnsi="Times New Roman" w:eastAsia="方正仿宋_GBK" w:cs="Times New Roman"/>
          <w:i w:val="0"/>
          <w:iCs w:val="0"/>
          <w:caps w:val="0"/>
          <w:color w:val="222222"/>
          <w:spacing w:val="0"/>
          <w:sz w:val="32"/>
          <w:szCs w:val="32"/>
        </w:rPr>
      </w:pPr>
      <w:r>
        <w:rPr>
          <w:rFonts w:hint="default" w:ascii="Times New Roman" w:hAnsi="Times New Roman" w:eastAsia="方正仿宋_GBK" w:cs="Times New Roman"/>
          <w:i w:val="0"/>
          <w:iCs w:val="0"/>
          <w:caps w:val="0"/>
          <w:color w:val="222222"/>
          <w:spacing w:val="0"/>
          <w:kern w:val="0"/>
          <w:sz w:val="32"/>
          <w:szCs w:val="32"/>
          <w:bdr w:val="none" w:color="auto" w:sz="0" w:space="0"/>
          <w:shd w:val="clear" w:fill="FFFFFF"/>
          <w:lang w:val="en-US" w:eastAsia="zh-CN" w:bidi="ar"/>
        </w:rPr>
        <w:t>第二条 保障金是为保障残疾人权益，由未按规定安排残疾人就业的机关、团体、企业、事业单位和民办非企业单位（以下简称用人单位）缴纳的资金。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leftChars="0" w:right="0" w:firstLine="640" w:firstLineChars="200"/>
        <w:jc w:val="left"/>
        <w:rPr>
          <w:rFonts w:hint="default" w:ascii="Times New Roman" w:hAnsi="Times New Roman" w:eastAsia="方正仿宋_GBK" w:cs="Times New Roman"/>
          <w:i w:val="0"/>
          <w:iCs w:val="0"/>
          <w:caps w:val="0"/>
          <w:color w:val="222222"/>
          <w:spacing w:val="0"/>
          <w:sz w:val="32"/>
          <w:szCs w:val="32"/>
        </w:rPr>
      </w:pPr>
      <w:r>
        <w:rPr>
          <w:rFonts w:hint="default" w:ascii="Times New Roman" w:hAnsi="Times New Roman" w:eastAsia="方正仿宋_GBK" w:cs="Times New Roman"/>
          <w:i w:val="0"/>
          <w:iCs w:val="0"/>
          <w:caps w:val="0"/>
          <w:color w:val="222222"/>
          <w:spacing w:val="0"/>
          <w:kern w:val="0"/>
          <w:sz w:val="32"/>
          <w:szCs w:val="32"/>
          <w:bdr w:val="none" w:color="auto" w:sz="0" w:space="0"/>
          <w:shd w:val="clear" w:fill="FFFFFF"/>
          <w:lang w:val="en-US" w:eastAsia="zh-CN" w:bidi="ar"/>
        </w:rPr>
        <w:t>第三条 保障金的征收、使用和管理，适用本办法。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leftChars="0" w:right="0" w:firstLine="640" w:firstLineChars="200"/>
        <w:jc w:val="left"/>
        <w:rPr>
          <w:rFonts w:hint="default" w:ascii="Times New Roman" w:hAnsi="Times New Roman" w:eastAsia="方正仿宋_GBK" w:cs="Times New Roman"/>
          <w:i w:val="0"/>
          <w:iCs w:val="0"/>
          <w:caps w:val="0"/>
          <w:color w:val="222222"/>
          <w:spacing w:val="0"/>
          <w:sz w:val="32"/>
          <w:szCs w:val="32"/>
        </w:rPr>
      </w:pPr>
      <w:r>
        <w:rPr>
          <w:rFonts w:hint="default" w:ascii="Times New Roman" w:hAnsi="Times New Roman" w:eastAsia="方正仿宋_GBK" w:cs="Times New Roman"/>
          <w:i w:val="0"/>
          <w:iCs w:val="0"/>
          <w:caps w:val="0"/>
          <w:color w:val="222222"/>
          <w:spacing w:val="0"/>
          <w:kern w:val="0"/>
          <w:sz w:val="32"/>
          <w:szCs w:val="32"/>
          <w:bdr w:val="none" w:color="auto" w:sz="0" w:space="0"/>
          <w:shd w:val="clear" w:fill="FFFFFF"/>
          <w:lang w:val="en-US" w:eastAsia="zh-CN" w:bidi="ar"/>
        </w:rPr>
        <w:t>第四条 本办法所称残疾人，是指持有《中华人民共和国残疾人证》上注明属于视力残疾、听力残疾、言语残疾、肢体残疾、智力残疾、精神残疾和多重残疾的人员，或者持有《中华人民共和国残疾军人证》（1至8级）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leftChars="0" w:right="0" w:firstLine="640" w:firstLineChars="200"/>
        <w:jc w:val="left"/>
        <w:rPr>
          <w:rFonts w:hint="default" w:ascii="Times New Roman" w:hAnsi="Times New Roman" w:eastAsia="方正仿宋_GBK" w:cs="Times New Roman"/>
          <w:i w:val="0"/>
          <w:iCs w:val="0"/>
          <w:caps w:val="0"/>
          <w:color w:val="222222"/>
          <w:spacing w:val="0"/>
          <w:sz w:val="32"/>
          <w:szCs w:val="32"/>
        </w:rPr>
      </w:pPr>
      <w:r>
        <w:rPr>
          <w:rFonts w:hint="default" w:ascii="Times New Roman" w:hAnsi="Times New Roman" w:eastAsia="方正仿宋_GBK" w:cs="Times New Roman"/>
          <w:i w:val="0"/>
          <w:iCs w:val="0"/>
          <w:caps w:val="0"/>
          <w:color w:val="222222"/>
          <w:spacing w:val="0"/>
          <w:kern w:val="0"/>
          <w:sz w:val="32"/>
          <w:szCs w:val="32"/>
          <w:bdr w:val="none" w:color="auto" w:sz="0" w:space="0"/>
          <w:shd w:val="clear" w:fill="FFFFFF"/>
          <w:lang w:val="en-US" w:eastAsia="zh-CN" w:bidi="ar"/>
        </w:rPr>
        <w:t>第五条 保障金的征收、使用和管理应当接受财政部门的监督检查和审计机关的审计监督。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leftChars="0" w:right="0" w:firstLine="640" w:firstLineChars="200"/>
        <w:jc w:val="left"/>
        <w:rPr>
          <w:rFonts w:hint="default" w:ascii="Times New Roman" w:hAnsi="Times New Roman" w:eastAsia="方正仿宋_GBK" w:cs="Times New Roman"/>
          <w:i w:val="0"/>
          <w:iCs w:val="0"/>
          <w:caps w:val="0"/>
          <w:color w:val="222222"/>
          <w:spacing w:val="0"/>
          <w:sz w:val="32"/>
          <w:szCs w:val="32"/>
        </w:rPr>
      </w:pPr>
      <w:r>
        <w:rPr>
          <w:rFonts w:hint="default" w:ascii="Times New Roman" w:hAnsi="Times New Roman" w:eastAsia="方正仿宋_GBK" w:cs="Times New Roman"/>
          <w:i w:val="0"/>
          <w:iCs w:val="0"/>
          <w:caps w:val="0"/>
          <w:color w:val="222222"/>
          <w:spacing w:val="0"/>
          <w:kern w:val="0"/>
          <w:sz w:val="32"/>
          <w:szCs w:val="32"/>
          <w:bdr w:val="none" w:color="auto" w:sz="0" w:space="0"/>
          <w:shd w:val="clear" w:fill="FFFFFF"/>
          <w:lang w:val="en-US" w:eastAsia="zh-CN" w:bidi="ar"/>
        </w:rPr>
        <w:t>第二章 征收缴库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leftChars="0" w:right="0" w:firstLine="640" w:firstLineChars="200"/>
        <w:jc w:val="left"/>
        <w:rPr>
          <w:rFonts w:hint="default" w:ascii="Times New Roman" w:hAnsi="Times New Roman" w:eastAsia="方正仿宋_GBK" w:cs="Times New Roman"/>
          <w:i w:val="0"/>
          <w:iCs w:val="0"/>
          <w:caps w:val="0"/>
          <w:color w:val="222222"/>
          <w:spacing w:val="0"/>
          <w:sz w:val="32"/>
          <w:szCs w:val="32"/>
        </w:rPr>
      </w:pPr>
      <w:r>
        <w:rPr>
          <w:rFonts w:hint="default" w:ascii="Times New Roman" w:hAnsi="Times New Roman" w:eastAsia="方正仿宋_GBK" w:cs="Times New Roman"/>
          <w:i w:val="0"/>
          <w:iCs w:val="0"/>
          <w:caps w:val="0"/>
          <w:color w:val="222222"/>
          <w:spacing w:val="0"/>
          <w:kern w:val="0"/>
          <w:sz w:val="32"/>
          <w:szCs w:val="32"/>
          <w:bdr w:val="none" w:color="auto" w:sz="0" w:space="0"/>
          <w:shd w:val="clear" w:fill="FFFFFF"/>
          <w:lang w:val="en-US" w:eastAsia="zh-CN" w:bidi="ar"/>
        </w:rPr>
        <w:t>第六条 用人单位安排残疾人就业的比例不得低于本单位在职职工总数的1.5%。具体比例由各省、自治区、直辖市人民政府根据本地区的实际情况规定。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leftChars="0" w:right="0" w:firstLine="640" w:firstLineChars="200"/>
        <w:jc w:val="left"/>
        <w:rPr>
          <w:rFonts w:hint="default" w:ascii="Times New Roman" w:hAnsi="Times New Roman" w:eastAsia="方正仿宋_GBK" w:cs="Times New Roman"/>
          <w:i w:val="0"/>
          <w:iCs w:val="0"/>
          <w:caps w:val="0"/>
          <w:color w:val="222222"/>
          <w:spacing w:val="0"/>
          <w:sz w:val="32"/>
          <w:szCs w:val="32"/>
        </w:rPr>
      </w:pPr>
      <w:r>
        <w:rPr>
          <w:rFonts w:hint="default" w:ascii="Times New Roman" w:hAnsi="Times New Roman" w:eastAsia="方正仿宋_GBK" w:cs="Times New Roman"/>
          <w:i w:val="0"/>
          <w:iCs w:val="0"/>
          <w:caps w:val="0"/>
          <w:color w:val="222222"/>
          <w:spacing w:val="0"/>
          <w:kern w:val="0"/>
          <w:sz w:val="32"/>
          <w:szCs w:val="32"/>
          <w:bdr w:val="none" w:color="auto" w:sz="0" w:space="0"/>
          <w:shd w:val="clear" w:fill="FFFFFF"/>
          <w:lang w:val="en-US" w:eastAsia="zh-CN" w:bidi="ar"/>
        </w:rPr>
        <w:t>用人单位安排残疾人就业达不到其所在地省、自治区、直辖市人民政府规定比例的，应当缴纳保障金。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leftChars="0" w:right="0" w:firstLine="640" w:firstLineChars="200"/>
        <w:jc w:val="left"/>
        <w:rPr>
          <w:rFonts w:hint="default" w:ascii="Times New Roman" w:hAnsi="Times New Roman" w:eastAsia="方正仿宋_GBK" w:cs="Times New Roman"/>
          <w:i w:val="0"/>
          <w:iCs w:val="0"/>
          <w:caps w:val="0"/>
          <w:color w:val="222222"/>
          <w:spacing w:val="0"/>
          <w:sz w:val="32"/>
          <w:szCs w:val="32"/>
        </w:rPr>
      </w:pPr>
      <w:r>
        <w:rPr>
          <w:rFonts w:hint="default" w:ascii="Times New Roman" w:hAnsi="Times New Roman" w:eastAsia="方正仿宋_GBK" w:cs="Times New Roman"/>
          <w:i w:val="0"/>
          <w:iCs w:val="0"/>
          <w:caps w:val="0"/>
          <w:color w:val="222222"/>
          <w:spacing w:val="0"/>
          <w:kern w:val="0"/>
          <w:sz w:val="32"/>
          <w:szCs w:val="32"/>
          <w:bdr w:val="none" w:color="auto" w:sz="0" w:space="0"/>
          <w:shd w:val="clear" w:fill="FFFFFF"/>
          <w:lang w:val="en-US" w:eastAsia="zh-CN" w:bidi="ar"/>
        </w:rPr>
        <w:t>第七条 用人单位将残疾人录用为在编人员或依法与就业年龄段内的残疾人签订1年以上（含1年）劳动合同（服务协议），且实际支付的工资不低于当地最低工资标准，并足额缴纳社会保险费的，方可计入用人单位所安排的残疾人就业人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leftChars="0" w:right="0" w:firstLine="640" w:firstLineChars="200"/>
        <w:jc w:val="left"/>
        <w:rPr>
          <w:rFonts w:hint="default" w:ascii="Times New Roman" w:hAnsi="Times New Roman" w:eastAsia="方正仿宋_GBK" w:cs="Times New Roman"/>
          <w:i w:val="0"/>
          <w:iCs w:val="0"/>
          <w:caps w:val="0"/>
          <w:color w:val="222222"/>
          <w:spacing w:val="0"/>
          <w:sz w:val="32"/>
          <w:szCs w:val="32"/>
        </w:rPr>
      </w:pPr>
      <w:r>
        <w:rPr>
          <w:rFonts w:hint="default" w:ascii="Times New Roman" w:hAnsi="Times New Roman" w:eastAsia="方正仿宋_GBK" w:cs="Times New Roman"/>
          <w:i w:val="0"/>
          <w:iCs w:val="0"/>
          <w:caps w:val="0"/>
          <w:color w:val="222222"/>
          <w:spacing w:val="0"/>
          <w:kern w:val="0"/>
          <w:sz w:val="32"/>
          <w:szCs w:val="32"/>
          <w:bdr w:val="none" w:color="auto" w:sz="0" w:space="0"/>
          <w:shd w:val="clear" w:fill="FFFFFF"/>
          <w:lang w:val="en-US" w:eastAsia="zh-CN" w:bidi="ar"/>
        </w:rPr>
        <w:t>用人单位安排1名持有《中华人民共和国残疾人证》（1至2级）或《中华人民共和国残疾军人证》（1至3级）的人员就业的，按照安排2名残疾人就业计算。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leftChars="0" w:right="0" w:firstLine="640" w:firstLineChars="200"/>
        <w:jc w:val="left"/>
        <w:rPr>
          <w:rFonts w:hint="default" w:ascii="Times New Roman" w:hAnsi="Times New Roman" w:eastAsia="方正仿宋_GBK" w:cs="Times New Roman"/>
          <w:i w:val="0"/>
          <w:iCs w:val="0"/>
          <w:caps w:val="0"/>
          <w:color w:val="222222"/>
          <w:spacing w:val="0"/>
          <w:sz w:val="32"/>
          <w:szCs w:val="32"/>
        </w:rPr>
      </w:pPr>
      <w:r>
        <w:rPr>
          <w:rFonts w:hint="default" w:ascii="Times New Roman" w:hAnsi="Times New Roman" w:eastAsia="方正仿宋_GBK" w:cs="Times New Roman"/>
          <w:i w:val="0"/>
          <w:iCs w:val="0"/>
          <w:caps w:val="0"/>
          <w:color w:val="222222"/>
          <w:spacing w:val="0"/>
          <w:kern w:val="0"/>
          <w:sz w:val="32"/>
          <w:szCs w:val="32"/>
          <w:bdr w:val="none" w:color="auto" w:sz="0" w:space="0"/>
          <w:shd w:val="clear" w:fill="FFFFFF"/>
          <w:lang w:val="en-US" w:eastAsia="zh-CN" w:bidi="ar"/>
        </w:rPr>
        <w:t>用人单位跨地区招用残疾人的，应当计入所安排的残疾人就业人数。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leftChars="0" w:right="0" w:firstLine="640" w:firstLineChars="200"/>
        <w:jc w:val="left"/>
        <w:rPr>
          <w:rFonts w:hint="default" w:ascii="Times New Roman" w:hAnsi="Times New Roman" w:eastAsia="方正仿宋_GBK" w:cs="Times New Roman"/>
          <w:i w:val="0"/>
          <w:iCs w:val="0"/>
          <w:caps w:val="0"/>
          <w:color w:val="222222"/>
          <w:spacing w:val="0"/>
          <w:sz w:val="32"/>
          <w:szCs w:val="32"/>
        </w:rPr>
      </w:pPr>
      <w:r>
        <w:rPr>
          <w:rFonts w:hint="default" w:ascii="Times New Roman" w:hAnsi="Times New Roman" w:eastAsia="方正仿宋_GBK" w:cs="Times New Roman"/>
          <w:i w:val="0"/>
          <w:iCs w:val="0"/>
          <w:caps w:val="0"/>
          <w:color w:val="222222"/>
          <w:spacing w:val="0"/>
          <w:kern w:val="0"/>
          <w:sz w:val="32"/>
          <w:szCs w:val="32"/>
          <w:bdr w:val="none" w:color="auto" w:sz="0" w:space="0"/>
          <w:shd w:val="clear" w:fill="FFFFFF"/>
          <w:lang w:val="en-US" w:eastAsia="zh-CN" w:bidi="ar"/>
        </w:rPr>
        <w:t>第八条保障金按上年用人单位安排残疾人就业未达到规定比例的差额人数和本单位在职职工年平均工资之积计算缴纳。计算公式如下：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leftChars="0" w:right="0" w:firstLine="640" w:firstLineChars="200"/>
        <w:jc w:val="left"/>
        <w:rPr>
          <w:rFonts w:hint="default" w:ascii="Times New Roman" w:hAnsi="Times New Roman" w:eastAsia="方正仿宋_GBK" w:cs="Times New Roman"/>
          <w:i w:val="0"/>
          <w:iCs w:val="0"/>
          <w:caps w:val="0"/>
          <w:color w:val="222222"/>
          <w:spacing w:val="0"/>
          <w:sz w:val="32"/>
          <w:szCs w:val="32"/>
        </w:rPr>
      </w:pPr>
      <w:r>
        <w:rPr>
          <w:rFonts w:hint="default" w:ascii="Times New Roman" w:hAnsi="Times New Roman" w:eastAsia="方正仿宋_GBK" w:cs="Times New Roman"/>
          <w:i w:val="0"/>
          <w:iCs w:val="0"/>
          <w:caps w:val="0"/>
          <w:color w:val="222222"/>
          <w:spacing w:val="0"/>
          <w:kern w:val="0"/>
          <w:sz w:val="32"/>
          <w:szCs w:val="32"/>
          <w:bdr w:val="none" w:color="auto" w:sz="0" w:space="0"/>
          <w:shd w:val="clear" w:fill="FFFFFF"/>
          <w:lang w:val="en-US" w:eastAsia="zh-CN" w:bidi="ar"/>
        </w:rPr>
        <w:t>保障金年缴纳额=（上年用人单位在职职工人数×所在地省、自治区、直辖市人民政府规定的安排残疾人就业比例-上年用人单位实际安排的残疾人就业人数）×上年用人单位在职职工年平均工资。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leftChars="0" w:right="0" w:firstLine="640" w:firstLineChars="200"/>
        <w:jc w:val="left"/>
        <w:rPr>
          <w:rFonts w:hint="default" w:ascii="Times New Roman" w:hAnsi="Times New Roman" w:eastAsia="方正仿宋_GBK" w:cs="Times New Roman"/>
          <w:i w:val="0"/>
          <w:iCs w:val="0"/>
          <w:caps w:val="0"/>
          <w:color w:val="222222"/>
          <w:spacing w:val="0"/>
          <w:sz w:val="32"/>
          <w:szCs w:val="32"/>
        </w:rPr>
      </w:pPr>
      <w:r>
        <w:rPr>
          <w:rFonts w:hint="default" w:ascii="Times New Roman" w:hAnsi="Times New Roman" w:eastAsia="方正仿宋_GBK" w:cs="Times New Roman"/>
          <w:i w:val="0"/>
          <w:iCs w:val="0"/>
          <w:caps w:val="0"/>
          <w:color w:val="222222"/>
          <w:spacing w:val="0"/>
          <w:kern w:val="0"/>
          <w:sz w:val="32"/>
          <w:szCs w:val="32"/>
          <w:bdr w:val="none" w:color="auto" w:sz="0" w:space="0"/>
          <w:shd w:val="clear" w:fill="FFFFFF"/>
          <w:lang w:val="en-US" w:eastAsia="zh-CN" w:bidi="ar"/>
        </w:rPr>
        <w:t>用人单位在职职工，是指用人单位在编人员或依法与用人单位签订1年以上（含1年）劳动合同（服务协议）的人员。季节性用工应当折算为年平均用工人数。以劳务派遣用工的，计入派遣单位在职职工人数。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leftChars="0" w:right="0" w:firstLine="640" w:firstLineChars="200"/>
        <w:jc w:val="left"/>
        <w:rPr>
          <w:rFonts w:hint="default" w:ascii="Times New Roman" w:hAnsi="Times New Roman" w:eastAsia="方正仿宋_GBK" w:cs="Times New Roman"/>
          <w:i w:val="0"/>
          <w:iCs w:val="0"/>
          <w:caps w:val="0"/>
          <w:color w:val="222222"/>
          <w:spacing w:val="0"/>
          <w:sz w:val="32"/>
          <w:szCs w:val="32"/>
        </w:rPr>
      </w:pPr>
      <w:r>
        <w:rPr>
          <w:rFonts w:hint="default" w:ascii="Times New Roman" w:hAnsi="Times New Roman" w:eastAsia="方正仿宋_GBK" w:cs="Times New Roman"/>
          <w:i w:val="0"/>
          <w:iCs w:val="0"/>
          <w:caps w:val="0"/>
          <w:color w:val="222222"/>
          <w:spacing w:val="0"/>
          <w:kern w:val="0"/>
          <w:sz w:val="32"/>
          <w:szCs w:val="32"/>
          <w:bdr w:val="none" w:color="auto" w:sz="0" w:space="0"/>
          <w:shd w:val="clear" w:fill="FFFFFF"/>
          <w:lang w:val="en-US" w:eastAsia="zh-CN" w:bidi="ar"/>
        </w:rPr>
        <w:t>用人单位安排残疾人就业未达到规定比例的差额人数，以公式计算结果为准，可以不是整数。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leftChars="0" w:right="0" w:firstLine="640" w:firstLineChars="200"/>
        <w:jc w:val="left"/>
        <w:rPr>
          <w:rFonts w:hint="default" w:ascii="Times New Roman" w:hAnsi="Times New Roman" w:eastAsia="方正仿宋_GBK" w:cs="Times New Roman"/>
          <w:i w:val="0"/>
          <w:iCs w:val="0"/>
          <w:caps w:val="0"/>
          <w:color w:val="222222"/>
          <w:spacing w:val="0"/>
          <w:sz w:val="32"/>
          <w:szCs w:val="32"/>
        </w:rPr>
      </w:pPr>
      <w:r>
        <w:rPr>
          <w:rFonts w:hint="default" w:ascii="Times New Roman" w:hAnsi="Times New Roman" w:eastAsia="方正仿宋_GBK" w:cs="Times New Roman"/>
          <w:i w:val="0"/>
          <w:iCs w:val="0"/>
          <w:caps w:val="0"/>
          <w:color w:val="222222"/>
          <w:spacing w:val="0"/>
          <w:kern w:val="0"/>
          <w:sz w:val="32"/>
          <w:szCs w:val="32"/>
          <w:bdr w:val="none" w:color="auto" w:sz="0" w:space="0"/>
          <w:shd w:val="clear" w:fill="FFFFFF"/>
          <w:lang w:val="en-US" w:eastAsia="zh-CN" w:bidi="ar"/>
        </w:rPr>
        <w:t>上年用人单位在职职工年平均工资，按用人单位上年在职职工工资总额除以用人单位在职职工人数计算。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leftChars="0" w:right="0" w:firstLine="640" w:firstLineChars="200"/>
        <w:jc w:val="left"/>
        <w:rPr>
          <w:rFonts w:hint="default" w:ascii="Times New Roman" w:hAnsi="Times New Roman" w:eastAsia="方正仿宋_GBK" w:cs="Times New Roman"/>
          <w:i w:val="0"/>
          <w:iCs w:val="0"/>
          <w:caps w:val="0"/>
          <w:color w:val="222222"/>
          <w:spacing w:val="0"/>
          <w:sz w:val="32"/>
          <w:szCs w:val="32"/>
        </w:rPr>
      </w:pPr>
      <w:r>
        <w:rPr>
          <w:rFonts w:hint="default" w:ascii="Times New Roman" w:hAnsi="Times New Roman" w:eastAsia="方正仿宋_GBK" w:cs="Times New Roman"/>
          <w:i w:val="0"/>
          <w:iCs w:val="0"/>
          <w:caps w:val="0"/>
          <w:color w:val="222222"/>
          <w:spacing w:val="0"/>
          <w:kern w:val="0"/>
          <w:sz w:val="32"/>
          <w:szCs w:val="32"/>
          <w:bdr w:val="none" w:color="auto" w:sz="0" w:space="0"/>
          <w:shd w:val="clear" w:fill="FFFFFF"/>
          <w:lang w:val="en-US" w:eastAsia="zh-CN" w:bidi="ar"/>
        </w:rPr>
        <w:t>第九条 保障金由用人单位所在地的地方税务局负责征收。没有分设地方税务局的地方，由国家税务局负责征收。有关省、自治区、直辖市对保障金征收机关另有规定的，按其规定执行。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leftChars="0" w:right="0" w:firstLine="640" w:firstLineChars="200"/>
        <w:jc w:val="left"/>
        <w:rPr>
          <w:rFonts w:hint="default" w:ascii="Times New Roman" w:hAnsi="Times New Roman" w:eastAsia="方正仿宋_GBK" w:cs="Times New Roman"/>
          <w:i w:val="0"/>
          <w:iCs w:val="0"/>
          <w:caps w:val="0"/>
          <w:color w:val="222222"/>
          <w:spacing w:val="0"/>
          <w:sz w:val="32"/>
          <w:szCs w:val="32"/>
        </w:rPr>
      </w:pPr>
      <w:r>
        <w:rPr>
          <w:rFonts w:hint="default" w:ascii="Times New Roman" w:hAnsi="Times New Roman" w:eastAsia="方正仿宋_GBK" w:cs="Times New Roman"/>
          <w:i w:val="0"/>
          <w:iCs w:val="0"/>
          <w:caps w:val="0"/>
          <w:color w:val="222222"/>
          <w:spacing w:val="0"/>
          <w:kern w:val="0"/>
          <w:sz w:val="32"/>
          <w:szCs w:val="32"/>
          <w:bdr w:val="none" w:color="auto" w:sz="0" w:space="0"/>
          <w:shd w:val="clear" w:fill="FFFFFF"/>
          <w:lang w:val="en-US" w:eastAsia="zh-CN" w:bidi="ar"/>
        </w:rPr>
        <w:t>第十条 保障金一般按月缴纳。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leftChars="0" w:right="0" w:firstLine="640" w:firstLineChars="200"/>
        <w:jc w:val="left"/>
        <w:rPr>
          <w:rFonts w:hint="default" w:ascii="Times New Roman" w:hAnsi="Times New Roman" w:eastAsia="方正仿宋_GBK" w:cs="Times New Roman"/>
          <w:i w:val="0"/>
          <w:iCs w:val="0"/>
          <w:caps w:val="0"/>
          <w:color w:val="222222"/>
          <w:spacing w:val="0"/>
          <w:sz w:val="32"/>
          <w:szCs w:val="32"/>
        </w:rPr>
      </w:pPr>
      <w:r>
        <w:rPr>
          <w:rFonts w:hint="default" w:ascii="Times New Roman" w:hAnsi="Times New Roman" w:eastAsia="方正仿宋_GBK" w:cs="Times New Roman"/>
          <w:i w:val="0"/>
          <w:iCs w:val="0"/>
          <w:caps w:val="0"/>
          <w:color w:val="222222"/>
          <w:spacing w:val="0"/>
          <w:kern w:val="0"/>
          <w:sz w:val="32"/>
          <w:szCs w:val="32"/>
          <w:bdr w:val="none" w:color="auto" w:sz="0" w:space="0"/>
          <w:shd w:val="clear" w:fill="FFFFFF"/>
          <w:lang w:val="en-US" w:eastAsia="zh-CN" w:bidi="ar"/>
        </w:rPr>
        <w:t>用人单位应按规定时限向保障金征收机关申报缴纳保障金。在申报时，应提供本单位在职职工人数、实际安排残疾人就业人数、在职职工年平均工资等信息，并保证信息的真实性和完整性。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leftChars="0" w:right="0" w:firstLine="640" w:firstLineChars="200"/>
        <w:jc w:val="left"/>
        <w:rPr>
          <w:rFonts w:hint="default" w:ascii="Times New Roman" w:hAnsi="Times New Roman" w:eastAsia="方正仿宋_GBK" w:cs="Times New Roman"/>
          <w:i w:val="0"/>
          <w:iCs w:val="0"/>
          <w:caps w:val="0"/>
          <w:color w:val="222222"/>
          <w:spacing w:val="0"/>
          <w:sz w:val="32"/>
          <w:szCs w:val="32"/>
        </w:rPr>
      </w:pPr>
      <w:r>
        <w:rPr>
          <w:rFonts w:hint="default" w:ascii="Times New Roman" w:hAnsi="Times New Roman" w:eastAsia="方正仿宋_GBK" w:cs="Times New Roman"/>
          <w:i w:val="0"/>
          <w:iCs w:val="0"/>
          <w:caps w:val="0"/>
          <w:color w:val="222222"/>
          <w:spacing w:val="0"/>
          <w:kern w:val="0"/>
          <w:sz w:val="32"/>
          <w:szCs w:val="32"/>
          <w:bdr w:val="none" w:color="auto" w:sz="0" w:space="0"/>
          <w:shd w:val="clear" w:fill="FFFFFF"/>
          <w:lang w:val="en-US" w:eastAsia="zh-CN" w:bidi="ar"/>
        </w:rPr>
        <w:t>第十一条 保障金征收机关应当定期对用人单位进行检查。发现用人单位申报不实、少缴纳保障金的，征收机关应当催报并追缴保障金。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leftChars="0" w:right="0" w:firstLine="640" w:firstLineChars="200"/>
        <w:jc w:val="left"/>
        <w:rPr>
          <w:rFonts w:hint="default" w:ascii="Times New Roman" w:hAnsi="Times New Roman" w:eastAsia="方正仿宋_GBK" w:cs="Times New Roman"/>
          <w:i w:val="0"/>
          <w:iCs w:val="0"/>
          <w:caps w:val="0"/>
          <w:color w:val="222222"/>
          <w:spacing w:val="0"/>
          <w:sz w:val="32"/>
          <w:szCs w:val="32"/>
        </w:rPr>
      </w:pPr>
      <w:r>
        <w:rPr>
          <w:rFonts w:hint="default" w:ascii="Times New Roman" w:hAnsi="Times New Roman" w:eastAsia="方正仿宋_GBK" w:cs="Times New Roman"/>
          <w:i w:val="0"/>
          <w:iCs w:val="0"/>
          <w:caps w:val="0"/>
          <w:color w:val="222222"/>
          <w:spacing w:val="0"/>
          <w:kern w:val="0"/>
          <w:sz w:val="32"/>
          <w:szCs w:val="32"/>
          <w:bdr w:val="none" w:color="auto" w:sz="0" w:space="0"/>
          <w:shd w:val="clear" w:fill="FFFFFF"/>
          <w:lang w:val="en-US" w:eastAsia="zh-CN" w:bidi="ar"/>
        </w:rPr>
        <w:t>第十二条 残疾人就业服务机构应当配合保障金征收机关做好保障金征收工作。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leftChars="0" w:right="0" w:firstLine="640" w:firstLineChars="200"/>
        <w:jc w:val="left"/>
        <w:rPr>
          <w:rFonts w:hint="default" w:ascii="Times New Roman" w:hAnsi="Times New Roman" w:eastAsia="方正仿宋_GBK" w:cs="Times New Roman"/>
          <w:i w:val="0"/>
          <w:iCs w:val="0"/>
          <w:caps w:val="0"/>
          <w:color w:val="222222"/>
          <w:spacing w:val="0"/>
          <w:sz w:val="32"/>
          <w:szCs w:val="32"/>
        </w:rPr>
      </w:pPr>
      <w:r>
        <w:rPr>
          <w:rFonts w:hint="default" w:ascii="Times New Roman" w:hAnsi="Times New Roman" w:eastAsia="方正仿宋_GBK" w:cs="Times New Roman"/>
          <w:i w:val="0"/>
          <w:iCs w:val="0"/>
          <w:caps w:val="0"/>
          <w:color w:val="222222"/>
          <w:spacing w:val="0"/>
          <w:kern w:val="0"/>
          <w:sz w:val="32"/>
          <w:szCs w:val="32"/>
          <w:bdr w:val="none" w:color="auto" w:sz="0" w:space="0"/>
          <w:shd w:val="clear" w:fill="FFFFFF"/>
          <w:lang w:val="en-US" w:eastAsia="zh-CN" w:bidi="ar"/>
        </w:rPr>
        <w:t>用人单位应按规定时限如实向残疾人就业服务机构申报上年本单位安排的残疾人就业人数。未在规定时限申报的，视为未安排残疾人就业。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leftChars="0" w:right="0" w:firstLine="640" w:firstLineChars="200"/>
        <w:jc w:val="left"/>
        <w:rPr>
          <w:rFonts w:hint="default" w:ascii="Times New Roman" w:hAnsi="Times New Roman" w:eastAsia="方正仿宋_GBK" w:cs="Times New Roman"/>
          <w:i w:val="0"/>
          <w:iCs w:val="0"/>
          <w:caps w:val="0"/>
          <w:color w:val="222222"/>
          <w:spacing w:val="0"/>
          <w:sz w:val="32"/>
          <w:szCs w:val="32"/>
        </w:rPr>
      </w:pPr>
      <w:r>
        <w:rPr>
          <w:rFonts w:hint="default" w:ascii="Times New Roman" w:hAnsi="Times New Roman" w:eastAsia="方正仿宋_GBK" w:cs="Times New Roman"/>
          <w:i w:val="0"/>
          <w:iCs w:val="0"/>
          <w:caps w:val="0"/>
          <w:color w:val="222222"/>
          <w:spacing w:val="0"/>
          <w:kern w:val="0"/>
          <w:sz w:val="32"/>
          <w:szCs w:val="32"/>
          <w:bdr w:val="none" w:color="auto" w:sz="0" w:space="0"/>
          <w:shd w:val="clear" w:fill="FFFFFF"/>
          <w:lang w:val="en-US" w:eastAsia="zh-CN" w:bidi="ar"/>
        </w:rPr>
        <w:t>残疾人就业服务机构进行审核后，确定用人单位实际安排的残疾人就业人数，并及时提供给保障金征收机关。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leftChars="0" w:right="0" w:firstLine="640" w:firstLineChars="200"/>
        <w:jc w:val="left"/>
        <w:rPr>
          <w:rFonts w:hint="default" w:ascii="Times New Roman" w:hAnsi="Times New Roman" w:eastAsia="方正仿宋_GBK" w:cs="Times New Roman"/>
          <w:i w:val="0"/>
          <w:iCs w:val="0"/>
          <w:caps w:val="0"/>
          <w:color w:val="222222"/>
          <w:spacing w:val="0"/>
          <w:sz w:val="32"/>
          <w:szCs w:val="32"/>
        </w:rPr>
      </w:pPr>
      <w:r>
        <w:rPr>
          <w:rFonts w:hint="default" w:ascii="Times New Roman" w:hAnsi="Times New Roman" w:eastAsia="方正仿宋_GBK" w:cs="Times New Roman"/>
          <w:i w:val="0"/>
          <w:iCs w:val="0"/>
          <w:caps w:val="0"/>
          <w:color w:val="222222"/>
          <w:spacing w:val="0"/>
          <w:kern w:val="0"/>
          <w:sz w:val="32"/>
          <w:szCs w:val="32"/>
          <w:bdr w:val="none" w:color="auto" w:sz="0" w:space="0"/>
          <w:shd w:val="clear" w:fill="FFFFFF"/>
          <w:lang w:val="en-US" w:eastAsia="zh-CN" w:bidi="ar"/>
        </w:rPr>
        <w:t>第十三条 保障金征收机关征收保障金时，应当向用人单位开具省级财政部门统一印制的票据或税收票证。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leftChars="0" w:right="0" w:firstLine="640" w:firstLineChars="200"/>
        <w:jc w:val="left"/>
        <w:rPr>
          <w:rFonts w:hint="default" w:ascii="Times New Roman" w:hAnsi="Times New Roman" w:eastAsia="方正仿宋_GBK" w:cs="Times New Roman"/>
          <w:i w:val="0"/>
          <w:iCs w:val="0"/>
          <w:caps w:val="0"/>
          <w:color w:val="222222"/>
          <w:spacing w:val="0"/>
          <w:sz w:val="32"/>
          <w:szCs w:val="32"/>
        </w:rPr>
      </w:pPr>
      <w:r>
        <w:rPr>
          <w:rFonts w:hint="default" w:ascii="Times New Roman" w:hAnsi="Times New Roman" w:eastAsia="方正仿宋_GBK" w:cs="Times New Roman"/>
          <w:i w:val="0"/>
          <w:iCs w:val="0"/>
          <w:caps w:val="0"/>
          <w:color w:val="222222"/>
          <w:spacing w:val="0"/>
          <w:kern w:val="0"/>
          <w:sz w:val="32"/>
          <w:szCs w:val="32"/>
          <w:bdr w:val="none" w:color="auto" w:sz="0" w:space="0"/>
          <w:shd w:val="clear" w:fill="FFFFFF"/>
          <w:lang w:val="en-US" w:eastAsia="zh-CN" w:bidi="ar"/>
        </w:rPr>
        <w:t>第十四条 保障金全额缴入地方国库。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leftChars="0" w:right="0" w:firstLine="640" w:firstLineChars="200"/>
        <w:jc w:val="left"/>
        <w:rPr>
          <w:rFonts w:hint="default" w:ascii="Times New Roman" w:hAnsi="Times New Roman" w:eastAsia="方正仿宋_GBK" w:cs="Times New Roman"/>
          <w:i w:val="0"/>
          <w:iCs w:val="0"/>
          <w:caps w:val="0"/>
          <w:color w:val="222222"/>
          <w:spacing w:val="0"/>
          <w:sz w:val="32"/>
          <w:szCs w:val="32"/>
        </w:rPr>
      </w:pPr>
      <w:r>
        <w:rPr>
          <w:rFonts w:hint="default" w:ascii="Times New Roman" w:hAnsi="Times New Roman" w:eastAsia="方正仿宋_GBK" w:cs="Times New Roman"/>
          <w:i w:val="0"/>
          <w:iCs w:val="0"/>
          <w:caps w:val="0"/>
          <w:color w:val="222222"/>
          <w:spacing w:val="0"/>
          <w:kern w:val="0"/>
          <w:sz w:val="32"/>
          <w:szCs w:val="32"/>
          <w:bdr w:val="none" w:color="auto" w:sz="0" w:space="0"/>
          <w:shd w:val="clear" w:fill="FFFFFF"/>
          <w:lang w:val="en-US" w:eastAsia="zh-CN" w:bidi="ar"/>
        </w:rPr>
        <w:t>地方各级人民政府之间保障金的分配比例，由各省、自治区、直辖市财政部门商残疾人联合会确定。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222222"/>
          <w:spacing w:val="0"/>
          <w:kern w:val="0"/>
          <w:sz w:val="32"/>
          <w:szCs w:val="32"/>
          <w:bdr w:val="none" w:color="auto" w:sz="0" w:space="0"/>
          <w:shd w:val="clear" w:fill="FFFFFF"/>
          <w:lang w:val="en-US" w:eastAsia="zh-CN" w:bidi="ar"/>
        </w:rPr>
        <w:t>具体缴库办法按照省级财政部门的规定执行。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26960294"/>
    <w:rsid w:val="26960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2024-12-18T03:05:00Z</dcterms:created>
  <dc:creator>零开始1397739712</dc:creator>
  <cp:lastModifiedBy>零开始1397739712</cp:lastModifiedBy>
  <dcterms:modified xsi:type="dcterms:W3CDTF">2024-12-18T03:07:54Z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653B07203ACF4EE4A123D3294A78FE81_11</vt:lpwstr>
  </property>
</Properties>
</file>