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center"/>
        <w:rPr>
          <w:rFonts w:ascii="Arial" w:hAnsi="Arial" w:cs="Arial"/>
          <w:i w:val="0"/>
          <w:iCs w:val="0"/>
          <w:caps w:val="0"/>
          <w:color w:val="000000"/>
          <w:spacing w:val="0"/>
          <w:sz w:val="32"/>
          <w:szCs w:val="32"/>
        </w:rPr>
      </w:pPr>
      <w:r>
        <w:rPr>
          <w:rFonts w:ascii="微软雅黑" w:hAnsi="微软雅黑" w:eastAsia="微软雅黑" w:cs="微软雅黑"/>
          <w:i w:val="0"/>
          <w:iCs w:val="0"/>
          <w:caps w:val="0"/>
          <w:color w:val="333333"/>
          <w:spacing w:val="0"/>
          <w:sz w:val="32"/>
          <w:szCs w:val="32"/>
          <w:bdr w:val="none" w:color="auto" w:sz="0" w:space="0"/>
          <w:shd w:val="clear" w:fill="FFFFFF"/>
        </w:rPr>
        <w:t>中华人民共和国政府采购法</w:t>
      </w:r>
    </w:p>
    <w:p>
      <w:pPr>
        <w:ind w:left="0" w:leftChars="0" w:firstLine="640" w:firstLineChars="200"/>
        <w:jc w:val="center"/>
        <w:rPr>
          <w:rFonts w:hint="eastAsia"/>
          <w:sz w:val="32"/>
          <w:szCs w:val="32"/>
        </w:rPr>
      </w:pPr>
    </w:p>
    <w:p>
      <w:pPr>
        <w:ind w:left="0" w:leftChars="0" w:firstLine="640" w:firstLineChars="200"/>
        <w:jc w:val="center"/>
        <w:rPr>
          <w:rFonts w:hint="eastAsia"/>
          <w:sz w:val="32"/>
          <w:szCs w:val="32"/>
        </w:rPr>
      </w:pPr>
      <w:r>
        <w:rPr>
          <w:rFonts w:hint="eastAsia"/>
          <w:sz w:val="32"/>
          <w:szCs w:val="32"/>
        </w:rPr>
        <w:t>第一章　总则</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第一条　为了规范政府采购行为，提高政府采购资金的使用效益，维护国家利益和社</w:t>
      </w:r>
      <w:bookmarkStart w:id="0" w:name="_GoBack"/>
      <w:bookmarkEnd w:id="0"/>
      <w:r>
        <w:rPr>
          <w:rFonts w:hint="eastAsia"/>
          <w:sz w:val="32"/>
          <w:szCs w:val="32"/>
        </w:rPr>
        <w:t>会公共利益，保护政府采购当事人的合法权益，促进廉政建设，制定本法。</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第二条　在中华人民共和国境内进行的政府采购适用本法。</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本法所称政府采购，是指各级国家机关、事业单位和团体组织，使用财政性资金采购依法制定的集中采购目录以内的或者采购限额标准以上的货物、工程和服务的行为。</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政府集中采购目录和采购限额标准依照本法规定的权限制定。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本法所称采购，是指以合同方式有偿取得货物、工程和服务的行为，包括购买、租赁、委托、雇用等。</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本法所称货物，是指各种形态和种类的物品，包括原材料、燃料、设备、产品等。</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本法所称工程，是指建设工程，包括建筑物和构筑物的新建、改建、扩建、装修、拆除、修缮等。</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本法所称服务，是指除货物和工程以外的其他政府采购对象。</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第三条　政府采购应当遵循公开透明原则、公平竞争原则、公正原则和诚实信用原则。</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第四条　政府采购工程进行招标投标的，适用招标投标法。</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第五条　任何单位和个人不得采用任何方式，阻挠和限制供应商自由进入本地区和本行业的政府采购市场。</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第六条　政府采购应当严格按照批准的预算执行。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第七条　政府采购实行集中采购和分散采购相结合。集中采购的范围由省级以上人民政府公布的集中采购目录确定。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属于中央预算的政府采购项目，其集中采购目录由国务院确定并公布；属于地方预算的政府采购项目，其集中采购目录由省、自治区、直辖市人民政府或者其授权的机构确定并公布。</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纳入集中采购目录的政府采购项目，应当实行集中采购。</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第八条　政府采购限额标准，属于中央预算的政府采购项目，由国务院确定并公布；属于地方预算的政府采购项目，由省、自治区、直辖市人民政府或者其授权的机构确定并公布。</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第九条　政府采购应当有助于实现国家的经济和社会发展政策目标，包括保护环境，扶持不发达地区和少数民族地区，促进中小企业发展等。</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第十条　政府采购应当采购本国货物、工程和服务。但有下列情形之一的除外：</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(一)需要采购的货物、工程或者服务在中国境内无法获取或者无法以合理的商业条件获取的；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(二)为在中国境外使用而进行采购的；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(三)其他法律、行政法规另有规定的。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前款所称本国货物、工程和服务的界定，依照国务院有关规定执行。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第十一条　政府采购的信息应当在政府采购监督管理部门指定的媒体上及时向社会公开发布，但涉及商业秘密的除外。</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第十二条　在政府采购活动中，采购人员及相关人员与供应商有利害关系的，必须回避。供应商认为采购人员及相关人员与其他供应商有利害关系的，可以申请其回避。</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前款所称相关人员，包括招标采购中评标委员会的组成人员，竞争性谈判采购中谈判小组的组成人员，询价采购中询价小组的组成人员等。</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第十三条　各级人民政府财政部门是负责政府采购监督管理的部门，依法履行对政府采购活动的监督管理职责。</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各级人民政府其他有关部门依法履行与政府采购活动有关的监督管理职责。</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第二章　政府采购当事人</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第十四条　政府采购当事人是指在政府采购活动中享有权利和承担义务的各类主体，包括采购人、供应商和采购代理机构等。</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第十五条　采购人是指依法进行政府采购的国家机关、事业单位、团体组织。</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第十六条　集中采购机构为采购代理机构。设区的市、自治州以上人民政府根据本级政府采购项目组织集中采购的需要设立集中采购机构。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集中采购机构是非营利事业法人，根据采购人的委托办理采购事宜。</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第十七条　集中采购机构进行政府采购活动，应当符合采购价格低于市场平均价格、采购效率更高、采购质量优良和服务良好的要求。</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第十八条　采购人采购纳入集中采购目录的政府采购项目，必须委托集中采购机构代理采购；采购未纳入集中采购目录的政府采购项目，可以自行采购，也可以委托集中采购机构在委托的范围内代理采购。</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第十九条　采购人可以委托经国务院有关部门或者省级人民政府有关部门认定资格的采购代理机构，在委托的范围内办理政府采购事宜。</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采购人有权自行选择采购代理机构，任何单位和个人不得以任何方式为采购人指定采购代理机构。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第二十条　采购人依法委托采购代理机构办理采购事宜的，应当由采购人与采购代理机构签订委托代理协议，依法确定委托代理的事项，约定双方的权利义务。</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第二十一条　供应商是指向采购人提供货物、工程或者服务的法人、其他组织或者自然人。</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第二十二条　供应商参加政府采购活动应当具备下列条件：</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(一)具有独立承担民事责任的能力；</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(二)具有良好的商业信誉和健全的财务会计制度；</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(三)具有履行合同所必需的设备和专业技术能力；</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(四)有依法缴纳税收和社会保障资金的良好记录；</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(五)参加政府采购活动前三年内，在经营活动中没有重大违法记录；</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(六)法律、行政法规规定的其他条件。</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采购人可以根据采购项目的特殊要求，规定供应商的特定条件，但不得以不合理的条件对供应商实行差别待遇或者歧视待遇。</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第二十三条　采购人可以要求参加政府采购的供应商提供有关资质证明文件和业绩情况，并根据本法规定的供应商条件和采购项目对供应商的特定要求，对供应商的资格进行审查。</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第二十四条　两个以上的自然人、法人或者其他组织可以组成一个联合体，以一个供应商的身份共同参加政府采购。</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第二十五条　政府采购当事人不得相互串通损害国家利益、社会公共利益和其他当事人的合法权益；不得以任何手段排斥其他供应商参与竞争。</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供应商不得以向采购人、采购代理机构、评标委员会的组成人员、竞争性谈判小组的组成人员、询价小组的组成人员行贿或者采取其他不正当手段谋取中标或者成交。</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采购代理机构不得以向采购人行贿或者采取其他不正当手段谋取非法利益。</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第三章　政府采购方式</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第二十六条　政府采购采用以下方式：</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(一)公开招标；</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(二)邀请招标；</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(三)竞争性谈判；</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(四)单一来源采购；</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(五)询价；</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(六)国务院政府采购监督管理部门认定的其他采购方式。</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公开招标应作为政府采购的主要采购方式。</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第二十七条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第二十八条　采购人不得将应当以公开招标方式采购的货物或者服务化整为零或者以其他任何方式规避公开招标采购。</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第二十九条　符合下列情形之一的货物或者服务，可以依照本法采用邀请招标方式采购：</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(一)具有特殊性，只能从有限范围的供应商处采购的；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(二)采用公开招标方式的费用占政府采购项目总价值的比例过大的。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第三十条　符合下列情形之一的货物或者服务，可以依照本法采用竞争性谈判方式采购：</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(一)招标后没有供应商投标或者没有合格标的或者重新招标未能成立的；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(二)技术复杂或者性质特殊，不能确定详细规格或者具体要求的；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(三)采用招标所需时间不能满足用户紧急需要的；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(四)不能事先计算出价格总额的。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第三十一条　符合下列情形之一的货物或者服务，可以依照本法采用单一来源方式采购：</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(一)只能从唯一供应商处采购的；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(二)发生了不可预见的紧急情况不能从其他供应商处采购的；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(三)必须保证原有采购项目一致性或者服务配套的要求，需要继续从原供应商处添购，且添购资金总额不超过原合同采购金额百分之十的。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第三十二条　采购的货物规格、标准统一、现货货源充足且价格变化幅度小的政府采购项目，可以依照本法采用询价方式采购。</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第四章　政府采购程序</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第三十三条　负有编制部门预算职责的部门在编制下一财政年度部门预算时，应当将该财政年度政府采购的项目及资金预算列出，报本级财政部门汇总。部门预算的审批，按预算管理权限和程序进行。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第三十四条　货物或者服务项目采取邀请招标方式采购的，采购人应当从符合相应资格条件的供应商中，通过随机方式选择三家以上的供应商，并向其发出投标邀请书。</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第三十五条　货物和服务项目实行招标方式采购的，自招标文件开始发出之日起至投标人提交投标文件截止之日止，不得少于二十日。</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第三十六条　在招标采购中，出现下列情形之一的，应予废标：</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(一)符合专业条件的供应商或者对招标文件作实质响应的供应商不足三家的；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(二)出现影响采购公正的违法、违规行为的；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(三)投标人的报价均超过了采购预算，采购人不能支付的；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(四)因重大变故，采购任务取消的。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废标后，采购人应当将废标理由通知所有投标人。</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第三十七条　废标后，除采购任务取消情形外，应当重新组织招标；需要采取其他方式采购的，应当在采购活动开始前获得设区的市、自治州以上人民政府采购监督管理部门或者政府有关部门批准。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第三十八条　采用竞争性谈判方式采购的，应当遵循下列程序：</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(一)成立谈判小组。谈判小组由采购人的代表和有关专家共三人以上的单数组成，其中专家的人数不得少于成员总数的三分之二。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(二)制定谈判文件。谈判文件应当明确谈判程序、谈判内容、合同草案的条款以及评定成交的标准等事项。</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(三)确定邀请参加谈判的供应商名单。谈判小组从符合相应资格条件的供应商名单中确定不少于三家的供应商参加谈判，并向其提供谈判文件。</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第三十九条　采取单一来源方式采购的，采购人与供应商应当遵循本法规定的原则，在保证采购项目质量和双方商定合理价格的基础上进行采购。</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第四十条　采取询价方式采购的，应当遵循下列程序：</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(一)成立询价小组。询价小组由采购人的代表和有关专家共三人以上的单数组成，其中专家的人数不得少于成员总数的三分之二。询价小组应当对采购项目的价格构成和评定成交的标准等事项作出规定。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(二)确定被询价的供应商名单。询价小组根据采购需求，从符合相应资格条件的供应商名单中确定不少于三家的供应商，并向其发出询价通知书让其报价。</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(三)询价。询价小组要求被询价的供应商一次报出不得更改的价格。</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(四)确定成交供应商。采购人根据符合采购需求、质量和服务相等且报价最低的原则确定成交供应商，并将结果通知所有被询价的未成交的供应商。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第四十一条　采购人或者其委托的采购代理机构应当组织对供应商履约的验收。大型或者复杂的政府采购项目，应当邀请国家认可的质量检测机构参加验收工作。验收方成员应当在验收书上签字，并承担相应的法律责任。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第四十二条　采购人、采购代理机构对政府采购项目每项采购活动的采购文件应当妥善保存，不得伪造、变造、隐匿或者销毁。采购文件的保存期限为从采购结束之日起至少保存十五年。</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采购文件包括采购活动记录、采购预算、招标文件、投标文件、评标标准、评估报告、定标文件、合同文本、验收证明、质疑答复、投诉处理决定及其他有关文件、资料。</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采购活动记录至少应当包括下列内容：</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(一)采购项目类别、名称；</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(二)采购项目预算、资金构成和合同价格；</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(三)采购方式，采用公开招标以外的采购方式的，应当载明原因；</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(四)邀请和选择供应商的条件及原因；</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(五)评标标准及确定中标人的原因；</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(六)废标的原因；</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(七)采用招标以外采购方式的相应记载。</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第五章　政府采购合同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第四十三条　政府采购合同适用合同法。采购人和供应商之间的权利和义务，应当按照平等、自愿的原则以合同方式约定。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采购人可以委托采购代理机构代表其与供应商签订政府采购合同。由采购代理机构以采购人名义签订合同的，应当提交采购人的授权委托书，作为合同附件。</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第四十四条　政府采购合同应当采用书面形式。</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第四十五条　国务院政府采购监督管理部门应当会同国务院有关部门，规定政府采购合同必须具备的条款。</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第四十六条　采购人与中标、成交供应商应当在中标、成交通知书发出之日起三十日内，按照采购文件确定的事项签订政府采购合同。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中标、成交通知书对采购人和中标、成交供应商均具有法律效力。中标、成交通知书发出后，采购人改变中标、成交结果的，或者中标、成交供应商放弃中标、成交项目的，应当依法承担法律责任。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第四十七条　政府采购项目的采购合同自签订之日起七个工作日内，采购人应当将合同副本报同级政府采购监督管理部门和有关部门备案。</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第四十八条　经采购人同意，中标、成交供应商可以依法采取分包方式履行合同。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政府采购合同分包履行的，中标、成交供应商就采购项目和分包项目向采购人负责，分包供应商就分包项目承担责任。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第四十九条　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第五十条　政府采购合同的双方当事人不得擅自变更、中止或者终止合同。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政府采购合同继续履行将损害国家利益和社会公共利益的，双方当事人应当变更、中止或者终止合同。有过错的一方应当承担赔偿责任，双方都有过错的，各自承担相应的责任。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第六章　质疑与投诉</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第五十一条　供应商对政府采购活动事项有疑问的，可以向采购人提出询问，采购人应当及时作出答复，但答复的内容不得涉及商业秘密。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第五十二条　供应商认为采购文件、采购过程和中标、成交结果使自己的权益受到损害的，可以在知道或者应知其权益受到损害之日起七个工作日内，以书面形式向采购人提出质疑。</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第五十三条　采购人应当在收到供应商的书面质疑后七个工作日内作出答复，并以书面形式通知质疑供应商和其他有关供应商，但答复的内容不得涉及商业秘密。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第五十四条　采购人委托采购代理机构采购的，供应商可以向采购代理机构提出询问或者质疑，采购代理机构应当依照本法第五十一条、第五十三条的规定就采购人委托授权范围内的事项作出答复。</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第五十五条　质疑供应商对采购人、采购代理机构的答复不满意或者采购人、采购代理机构未在规定的时间内作出答复的，可以在答复期满后十五个工作日内向同级政府采购监督管理部门投诉。</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第五十六条　政府采购监督管理部门应当在收到投诉后三十个工作日内，对投诉事项作出处理决定，并以书面形式通知投诉人和与投诉事项有关的当事人。</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第五十七条　政府采购监督管理部门在处理投诉事项期间，可以视具体情况书面通知采购人暂停采购活动，但暂停时间最长不得超过三十日。</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第五十八条　投诉人对政府采购监督管理部门的投诉处理决定不服或者政府采购监督管理部门逾期未作处理的，可以依法申请行政复议或者向人民法院提起行政诉讼。</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第七章　监督检查</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第五十九条　政府采购监督管理部门应当加强对政府采购活动及集中采购机构的监督检查。</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监督检查的主要内容是：</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(一)有关政府采购的法律、行政法规和规章的执行情况；</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(二)采购范围、采购方式和采购程序的执行情况；</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(三)政府采购人员的职业素质和专业技能。</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第六十条　政府采购监督管理部门不得设置集中采购机构，不得参与政府采购项目的采购活动。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采购代理机构与行政机关不得存在隶属关系或者其他利益关系。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第六十一条　集中采购机构应当建立健全内部监督管理制度。采购活动的决策和执行程序应当明确，并相互监督、相互制约。经办采购的人员与负责采购合同审核、验收人员的职责权限应当明确，并相互分离。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第六十二条　集中采购机构的采购人员应当具有相关职业素质和专业技能，符合政府采购监督管理部门规定的专业岗位任职要求。</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集中采购机构对其工作人员应当加强教育和培训；对采购人员的专业水平、工作实绩和职业道德状况定期进行考核。采购人员经考核不合格的，不得继续任职。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第六十三条　政府采购项目的采购标准应当公开。</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采用本法规定的采购方式的，采购人在采购活动完成后，应当将采购结果予以公布。</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第六十四条　采购人必须按照本法规定的采购方式和采购程序进行采购。</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任何单位和个人不得违反本法规定，要求采购人或者采购工作人员向其指定的供应商进行采购。</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第六十五条　政府采购监督管理部门应当对政府采购项目的采购活动进行检查，政府采购当事人应当如实反映情况，提供有关材料。</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第六十六条　政府采购监督管理部门应当对集中采购机构的采购价格、节约资金效果、服务质量、信誉状况、有无违法行为等事项进行考核，并定期如实公布考核结果。</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第六十七条　依照法律、行政法规的规定对政府采购负有行政监督职责的政府有关部门，应当按照其职责分工，加强对政府采购活动的监督。</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第六十八条　审计机关应当对政府采购进行审计监督。政府采购监督管理部门、政府采购各当事人有关政府采购活动，应当接受审计机关的审计监督。</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第六十九条　监察机关应当加强对参与政府采购活动的国家机关、国家公务员和国家行政机关任命的其他人员实施监察。</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第七十条　任何单位和个人对政府采购活动中的违法行为，有权控告和检举，有关部门、机关应当依照各自职责及时处理。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第八章　法律责任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第七十一条　采购人、采购代理机构有下列情形之一的，责令限期改正，给予警告，可以并处罚款，对直接负责的主管人员和其他直接责任人员，由其行政主管部门或者有关机关给予处分，并予通报：</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(一)应当采用公开招标方式而擅自采用其他方式采购的；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(二)擅自提高采购标准的；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(三)委托不具备政府采购业务代理资格的机构办理采购事务的；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(四)以不合理的条件对供应商实行差别待遇或者歧视待遇的；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(五)在招标采购过程中与投标人进行协商谈判的；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(六)中标、成交通知书发出后不与中标、成交供应商签订采购合同的；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(七)拒绝有关部门依法实施监督检查的。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第七十二条　采购人、采购代理机构及其工作人员有下列情形之一，构成犯罪的，依法追究刑事责任；尚不构成犯罪的，处以罚款，有违法所得的，并处没收违法所得，属于国家机关工作人员的，依法给予行政处分：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(一)与供应商或者采购代理机构恶意串通的；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(二)在采购过程中接受贿赂或者获取其他不正当利益的；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(三)在有关部门依法实施的监督检查中提供虚假情况的；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(四)开标前泄露标底的。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第七十三条　有前两条违法行为之一影响中标、成交结果或者可能影响中标、成交结果的，按下列情况分别处理：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(一)未确定中标、成交供应商的，终止采购活动；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(二)中标、成交供应商已经确定但采购合同尚未履行的，撤销合同，从合格的中标、成交候选人中另行确定中标、成交供应商；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(三)采购合同已经履行的，给采购人、供应商造成损失的，由责任人承担赔偿责任。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第七十四条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第七十五条　采购人未依法公布政府采购项目的采购标准和采购结果的，责令改正，对直接负责的主管人员依法给予处分。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第七十六条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(一)提供虚假材料谋取中标、成交的；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(二)采取不正当手段诋毁、排挤其他供应商的；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(三)与采购人、其他供应商或者采购代理机构恶意串通的；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(四)向采购人、采购代理机构行贿或者提供其他不正当利益的；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(五)在招标采购过程中与采购人进行协商谈判的；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(六)拒绝有关部门监督检查或者提供虚假情况的。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供应商有前款第(一)至(五)项情形之一的，中标、成交无效。</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第七十八条　采购代理机构在代理政府采购业务中有违法行为的，按照有关法律规定处以罚款，可以依法取消其进行相关业务的资格，构成犯罪的，依法追究刑事责任。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第七十九条　政府采购当事人有本法第七十一条、第七十二条、第七十七条违法行为之一，给他人造成损失的，并应依照有关民事法律规定承担民事责任。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第八十条　政府采购监督管理部门的工作人员在实施监督检查中违反本法规定滥用职权，玩忽职守，徇私舞弊的，依法给予行政处分；构成犯罪的，依法追究刑事责任。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第八十一条　政府采购监督管理部门对供应商的投诉逾期未作处理的，给予直接负责的主管人员和其他直接责任人员行政处分。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第八十二条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集中采购机构在政府采购监督管理部门考核中，虚报业绩，隐瞒真实情况的，处以二万元以上二十万元以下的罚款，并予以通报；情节严重的，取消其代理采购的资格。</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第八十三条　任何单位或者个人阻挠和限制供应商进入本地区或者本行业政府采购市场的，责令限期改正；拒不改正的，由该单位、个人的上级行政主管部门或者有关机关给予单位责任人或者个人处分。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第九章　附　　则</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第八十四条　使用国际组织和外国政府贷款进行的政府采购，贷款方、资金提供方与中方达成的协议对采购的具体条件另有规定的，可以适用其规定，但不得损害国家利益和社会公共利益。</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第八十五条　对因严重自然灾害和其他不可抗力事件所实施的紧急采购和涉及国家安全和秘密的采购，不适用本法。</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第八十六条　军事采购法规由中央军事委员会另行制定。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第八十七条　本法实施的具体步骤和办法由国务院规定。</w:t>
      </w:r>
    </w:p>
    <w:p>
      <w:pPr>
        <w:ind w:left="0" w:leftChars="0" w:firstLine="640" w:firstLineChars="200"/>
        <w:rPr>
          <w:rFonts w:hint="eastAsia"/>
          <w:sz w:val="32"/>
          <w:szCs w:val="32"/>
        </w:rPr>
      </w:pPr>
    </w:p>
    <w:p>
      <w:pPr>
        <w:ind w:left="0" w:leftChars="0" w:firstLine="640" w:firstLineChars="200"/>
        <w:rPr>
          <w:sz w:val="32"/>
          <w:szCs w:val="32"/>
        </w:rPr>
      </w:pPr>
      <w:r>
        <w:rPr>
          <w:rFonts w:hint="eastAsia"/>
          <w:sz w:val="32"/>
          <w:szCs w:val="32"/>
        </w:rPr>
        <w:t>第八十八条　本法自2003年1月1日起施行。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5D1B6283"/>
    <w:rsid w:val="5D1B6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2024-12-18T08:43:00Z</dcterms:created>
  <dc:creator>零开始1397739712</dc:creator>
  <cp:lastModifiedBy>零开始1397739712</cp:lastModifiedBy>
  <dcterms:modified xsi:type="dcterms:W3CDTF">2024-12-18T08:47:54Z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49CBBAAC16B64839ABFFD481C58D0CC9_11</vt:lpwstr>
  </property>
</Properties>
</file>