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CA" w:rsidRPr="00D92FCA" w:rsidRDefault="00D92FCA" w:rsidP="00D92FCA">
      <w:pPr>
        <w:spacing w:line="640" w:lineRule="exact"/>
        <w:jc w:val="center"/>
        <w:rPr>
          <w:rFonts w:ascii="Times New Roman" w:eastAsia="仿宋_GB2312" w:hAnsi="Times New Roman" w:cs="Times New Roman"/>
          <w:sz w:val="32"/>
          <w:szCs w:val="32"/>
        </w:rPr>
      </w:pPr>
      <w:proofErr w:type="gramStart"/>
      <w:r w:rsidRPr="00D92FCA">
        <w:rPr>
          <w:rFonts w:ascii="Times New Roman" w:eastAsia="仿宋_GB2312" w:hAnsi="Times New Roman" w:cs="Times New Roman" w:hint="eastAsia"/>
          <w:sz w:val="32"/>
          <w:szCs w:val="32"/>
        </w:rPr>
        <w:t>黟</w:t>
      </w:r>
      <w:proofErr w:type="gramEnd"/>
      <w:r w:rsidRPr="00D92FCA">
        <w:rPr>
          <w:rFonts w:ascii="Times New Roman" w:eastAsia="仿宋_GB2312" w:hAnsi="Times New Roman" w:cs="Times New Roman"/>
          <w:sz w:val="32"/>
          <w:szCs w:val="32"/>
        </w:rPr>
        <w:t>教〔</w:t>
      </w:r>
      <w:r w:rsidRPr="00D92FCA">
        <w:rPr>
          <w:rFonts w:ascii="Times New Roman" w:eastAsia="仿宋_GB2312" w:hAnsi="Times New Roman" w:cs="Times New Roman"/>
          <w:sz w:val="32"/>
          <w:szCs w:val="32"/>
        </w:rPr>
        <w:t>202</w:t>
      </w:r>
      <w:r w:rsidRPr="00D92FCA">
        <w:rPr>
          <w:rFonts w:ascii="Times New Roman" w:eastAsia="仿宋_GB2312" w:hAnsi="Times New Roman" w:cs="Times New Roman" w:hint="eastAsia"/>
          <w:sz w:val="32"/>
          <w:szCs w:val="32"/>
        </w:rPr>
        <w:t>2</w:t>
      </w:r>
      <w:r w:rsidRPr="00D92FCA">
        <w:rPr>
          <w:rFonts w:ascii="Times New Roman" w:eastAsia="仿宋_GB2312" w:hAnsi="Times New Roman" w:cs="Times New Roman"/>
          <w:sz w:val="32"/>
          <w:szCs w:val="32"/>
        </w:rPr>
        <w:t>〕</w:t>
      </w:r>
      <w:r w:rsidRPr="00D92FCA">
        <w:rPr>
          <w:rFonts w:ascii="Times New Roman" w:eastAsia="仿宋_GB2312" w:hAnsi="Times New Roman" w:cs="Times New Roman"/>
          <w:sz w:val="32"/>
          <w:szCs w:val="32"/>
        </w:rPr>
        <w:t>70</w:t>
      </w:r>
      <w:r w:rsidRPr="00D92FCA">
        <w:rPr>
          <w:rFonts w:ascii="Times New Roman" w:eastAsia="仿宋_GB2312" w:hAnsi="Times New Roman" w:cs="Times New Roman"/>
          <w:sz w:val="32"/>
          <w:szCs w:val="32"/>
        </w:rPr>
        <w:t>号</w:t>
      </w:r>
    </w:p>
    <w:p w:rsidR="00D92FCA" w:rsidRPr="00D92FCA" w:rsidRDefault="00D92FCA" w:rsidP="00D92FCA">
      <w:pPr>
        <w:widowControl/>
        <w:spacing w:line="640" w:lineRule="exact"/>
        <w:jc w:val="center"/>
        <w:rPr>
          <w:rFonts w:ascii="Times New Roman" w:eastAsia="宋体" w:hAnsi="Times New Roman" w:cs="Times New Roman"/>
          <w:sz w:val="60"/>
          <w:szCs w:val="60"/>
        </w:rPr>
      </w:pPr>
    </w:p>
    <w:p w:rsidR="00D92FCA" w:rsidRPr="00D92FCA" w:rsidRDefault="00D92FCA" w:rsidP="00D92FCA">
      <w:pPr>
        <w:spacing w:line="640" w:lineRule="exact"/>
        <w:jc w:val="center"/>
        <w:rPr>
          <w:rFonts w:ascii="方正小标宋_GBK" w:eastAsia="方正小标宋_GBK" w:hAnsi="宋体" w:cs="方正小标宋_GBK" w:hint="eastAsia"/>
          <w:sz w:val="44"/>
          <w:szCs w:val="44"/>
        </w:rPr>
      </w:pPr>
      <w:r w:rsidRPr="00D92FCA">
        <w:rPr>
          <w:rFonts w:ascii="方正小标宋_GBK" w:eastAsia="方正小标宋_GBK" w:hAnsi="宋体" w:cs="方正小标宋_GBK" w:hint="eastAsia"/>
          <w:sz w:val="44"/>
          <w:szCs w:val="44"/>
        </w:rPr>
        <w:t>关于印发</w:t>
      </w:r>
      <w:proofErr w:type="gramStart"/>
      <w:r w:rsidRPr="00D92FCA">
        <w:rPr>
          <w:rFonts w:ascii="方正小标宋_GBK" w:eastAsia="方正小标宋_GBK" w:hAnsi="宋体" w:cs="方正小标宋_GBK" w:hint="eastAsia"/>
          <w:sz w:val="44"/>
          <w:szCs w:val="44"/>
        </w:rPr>
        <w:t>《</w:t>
      </w:r>
      <w:proofErr w:type="gramEnd"/>
      <w:r w:rsidRPr="00D92FCA">
        <w:rPr>
          <w:rFonts w:ascii="方正小标宋_GBK" w:eastAsia="方正小标宋_GBK" w:hAnsi="宋体" w:cs="方正小标宋_GBK" w:hint="eastAsia"/>
          <w:sz w:val="44"/>
          <w:szCs w:val="44"/>
        </w:rPr>
        <w:t>黟县幼儿园延时服务工作</w:t>
      </w:r>
    </w:p>
    <w:p w:rsidR="00D92FCA" w:rsidRPr="00D92FCA" w:rsidRDefault="00D92FCA" w:rsidP="00D92FCA">
      <w:pPr>
        <w:spacing w:line="640" w:lineRule="exact"/>
        <w:jc w:val="center"/>
        <w:rPr>
          <w:rFonts w:ascii="方正小标宋_GBK" w:eastAsia="方正小标宋_GBK" w:hAnsi="宋体" w:cs="方正小标宋_GBK" w:hint="eastAsia"/>
          <w:sz w:val="44"/>
          <w:szCs w:val="44"/>
        </w:rPr>
      </w:pPr>
      <w:r w:rsidRPr="00D92FCA">
        <w:rPr>
          <w:rFonts w:ascii="方正小标宋_GBK" w:eastAsia="方正小标宋_GBK" w:hAnsi="宋体" w:cs="方正小标宋_GBK" w:hint="eastAsia"/>
          <w:sz w:val="44"/>
          <w:szCs w:val="44"/>
        </w:rPr>
        <w:t>实施方案</w:t>
      </w:r>
      <w:proofErr w:type="gramStart"/>
      <w:r w:rsidRPr="00D92FCA">
        <w:rPr>
          <w:rFonts w:ascii="方正小标宋_GBK" w:eastAsia="方正小标宋_GBK" w:hAnsi="宋体" w:cs="方正小标宋_GBK" w:hint="eastAsia"/>
          <w:sz w:val="44"/>
          <w:szCs w:val="44"/>
        </w:rPr>
        <w:t>》</w:t>
      </w:r>
      <w:proofErr w:type="gramEnd"/>
      <w:r w:rsidRPr="00D92FCA">
        <w:rPr>
          <w:rFonts w:ascii="方正小标宋_GBK" w:eastAsia="方正小标宋_GBK" w:hAnsi="宋体" w:cs="方正小标宋_GBK" w:hint="eastAsia"/>
          <w:sz w:val="44"/>
          <w:szCs w:val="44"/>
        </w:rPr>
        <w:t>的通知</w:t>
      </w:r>
    </w:p>
    <w:p w:rsidR="00D92FCA" w:rsidRDefault="00D92FCA" w:rsidP="00D92FCA">
      <w:pPr>
        <w:pStyle w:val="a3"/>
        <w:spacing w:before="0" w:beforeAutospacing="0" w:after="0" w:afterAutospacing="0" w:line="560" w:lineRule="atLeast"/>
        <w:rPr>
          <w:rFonts w:ascii="仿宋" w:eastAsia="仿宋" w:hAnsi="仿宋" w:cs="Times New Roman" w:hint="eastAsia"/>
          <w:sz w:val="32"/>
          <w:szCs w:val="32"/>
        </w:rPr>
      </w:pPr>
    </w:p>
    <w:p w:rsidR="00D92FCA" w:rsidRDefault="00D92FCA" w:rsidP="00D92FCA">
      <w:pPr>
        <w:pStyle w:val="a3"/>
        <w:spacing w:before="0" w:beforeAutospacing="0" w:after="0" w:afterAutospacing="0" w:line="560" w:lineRule="atLeast"/>
        <w:rPr>
          <w:rFonts w:ascii="Times New Roman" w:hAnsi="Times New Roman" w:cs="Times New Roman"/>
          <w:sz w:val="32"/>
          <w:szCs w:val="32"/>
        </w:rPr>
      </w:pPr>
      <w:r>
        <w:rPr>
          <w:rFonts w:ascii="仿宋" w:eastAsia="仿宋" w:hAnsi="仿宋" w:cs="Times New Roman" w:hint="eastAsia"/>
          <w:sz w:val="32"/>
          <w:szCs w:val="32"/>
        </w:rPr>
        <w:t>各小学、幼儿园：</w:t>
      </w:r>
    </w:p>
    <w:p w:rsidR="00D92FCA" w:rsidRDefault="00D92FCA" w:rsidP="00D92FCA">
      <w:pPr>
        <w:pStyle w:val="a3"/>
        <w:spacing w:before="0" w:beforeAutospacing="0" w:after="0" w:afterAutospacing="0" w:line="560" w:lineRule="atLeast"/>
        <w:ind w:firstLine="640"/>
        <w:rPr>
          <w:rFonts w:ascii="Times New Roman" w:hAnsi="Times New Roman" w:cs="Times New Roman"/>
          <w:sz w:val="32"/>
          <w:szCs w:val="32"/>
        </w:rPr>
      </w:pPr>
      <w:r>
        <w:rPr>
          <w:rFonts w:ascii="仿宋" w:eastAsia="仿宋" w:hAnsi="仿宋" w:cs="Times New Roman" w:hint="eastAsia"/>
          <w:sz w:val="32"/>
          <w:szCs w:val="32"/>
        </w:rPr>
        <w:t>现将《黟县幼儿园延时服务工作实施方案》印发给你们，请遵照执行。</w:t>
      </w:r>
    </w:p>
    <w:p w:rsidR="00D92FCA" w:rsidRDefault="00D92FCA" w:rsidP="00D92FCA">
      <w:pPr>
        <w:pStyle w:val="a3"/>
        <w:spacing w:before="0" w:beforeAutospacing="0" w:after="0" w:afterAutospacing="0" w:line="560" w:lineRule="atLeast"/>
        <w:ind w:left="2080" w:hanging="1440"/>
        <w:rPr>
          <w:rFonts w:ascii="Times New Roman" w:hAnsi="Times New Roman" w:cs="Times New Roman"/>
          <w:sz w:val="32"/>
          <w:szCs w:val="32"/>
        </w:rPr>
      </w:pPr>
      <w:r>
        <w:rPr>
          <w:rFonts w:ascii="仿宋" w:eastAsia="仿宋" w:hAnsi="仿宋" w:cs="Times New Roman" w:hint="eastAsia"/>
          <w:sz w:val="32"/>
          <w:szCs w:val="32"/>
        </w:rPr>
        <w:t>附件：黟县幼儿园延时服务工作实施方案</w:t>
      </w:r>
    </w:p>
    <w:p w:rsidR="00D92FCA" w:rsidRDefault="00D92FCA" w:rsidP="00D92FCA">
      <w:pPr>
        <w:pStyle w:val="a3"/>
        <w:spacing w:before="0" w:beforeAutospacing="0" w:after="0" w:afterAutospacing="0" w:line="560" w:lineRule="atLeast"/>
        <w:ind w:left="2080" w:hanging="1440"/>
        <w:rPr>
          <w:rFonts w:ascii="Times New Roman" w:hAnsi="Times New Roman" w:cs="Times New Roman"/>
          <w:sz w:val="32"/>
          <w:szCs w:val="32"/>
        </w:rPr>
      </w:pPr>
    </w:p>
    <w:p w:rsidR="00D92FCA" w:rsidRDefault="00D92FCA" w:rsidP="00D92FCA">
      <w:pPr>
        <w:pStyle w:val="a3"/>
        <w:spacing w:before="0" w:beforeAutospacing="0" w:after="0" w:afterAutospacing="0" w:line="560" w:lineRule="atLeast"/>
        <w:ind w:left="2080" w:hanging="1440"/>
        <w:jc w:val="right"/>
        <w:rPr>
          <w:rFonts w:ascii="仿宋" w:eastAsia="仿宋" w:hAnsi="仿宋" w:hint="eastAsia"/>
          <w:sz w:val="32"/>
          <w:szCs w:val="32"/>
        </w:rPr>
      </w:pPr>
      <w:r>
        <w:rPr>
          <w:rFonts w:ascii="仿宋" w:eastAsia="仿宋" w:hAnsi="仿宋" w:hint="eastAsia"/>
          <w:sz w:val="32"/>
          <w:szCs w:val="32"/>
        </w:rPr>
        <w:t>黟县教育局</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proofErr w:type="gramStart"/>
      <w:r>
        <w:rPr>
          <w:rFonts w:ascii="仿宋" w:eastAsia="仿宋" w:hAnsi="仿宋" w:hint="eastAsia"/>
          <w:sz w:val="32"/>
          <w:szCs w:val="32"/>
        </w:rPr>
        <w:t>黟县发改委</w:t>
      </w:r>
      <w:proofErr w:type="gramEnd"/>
    </w:p>
    <w:p w:rsidR="00D92FCA" w:rsidRDefault="00D92FCA" w:rsidP="00D92FCA">
      <w:pPr>
        <w:pStyle w:val="a3"/>
        <w:spacing w:before="0" w:beforeAutospacing="0" w:after="0" w:afterAutospacing="0" w:line="560" w:lineRule="atLeast"/>
        <w:ind w:left="2080" w:hanging="1440"/>
        <w:jc w:val="right"/>
        <w:rPr>
          <w:sz w:val="32"/>
          <w:szCs w:val="32"/>
        </w:rPr>
      </w:pPr>
    </w:p>
    <w:p w:rsidR="00D92FCA" w:rsidRDefault="00D92FCA" w:rsidP="00D92FCA">
      <w:pPr>
        <w:pStyle w:val="a3"/>
        <w:spacing w:before="0" w:beforeAutospacing="0" w:after="0" w:afterAutospacing="0" w:line="560" w:lineRule="atLeast"/>
        <w:ind w:left="2080" w:hanging="1440"/>
        <w:jc w:val="right"/>
        <w:rPr>
          <w:rFonts w:ascii="仿宋" w:eastAsia="仿宋" w:hAnsi="仿宋" w:hint="eastAsia"/>
          <w:sz w:val="32"/>
          <w:szCs w:val="32"/>
        </w:rPr>
      </w:pPr>
      <w:r>
        <w:rPr>
          <w:rFonts w:ascii="仿宋" w:eastAsia="仿宋" w:hAnsi="仿宋" w:hint="eastAsia"/>
          <w:sz w:val="32"/>
          <w:szCs w:val="32"/>
        </w:rPr>
        <w:t>黟县公安局</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MS Mincho" w:eastAsia="MS Mincho" w:hAnsi="MS Mincho" w:cs="MS Mincho" w:hint="eastAsia"/>
          <w:sz w:val="32"/>
          <w:szCs w:val="32"/>
        </w:rPr>
        <w:t> </w:t>
      </w:r>
      <w:r>
        <w:rPr>
          <w:rFonts w:ascii="仿宋" w:eastAsia="仿宋" w:hAnsi="仿宋" w:hint="eastAsia"/>
          <w:sz w:val="32"/>
          <w:szCs w:val="32"/>
        </w:rPr>
        <w:t>黟县财政局</w:t>
      </w:r>
    </w:p>
    <w:p w:rsidR="00D92FCA" w:rsidRDefault="00D92FCA" w:rsidP="00D92FCA">
      <w:pPr>
        <w:pStyle w:val="a3"/>
        <w:spacing w:before="0" w:beforeAutospacing="0" w:after="0" w:afterAutospacing="0" w:line="560" w:lineRule="atLeast"/>
        <w:ind w:left="2080" w:hanging="1440"/>
        <w:jc w:val="right"/>
        <w:rPr>
          <w:sz w:val="32"/>
          <w:szCs w:val="32"/>
        </w:rPr>
      </w:pPr>
    </w:p>
    <w:p w:rsidR="00D92FCA" w:rsidRDefault="00D92FCA" w:rsidP="00D92FCA">
      <w:pPr>
        <w:pStyle w:val="a3"/>
        <w:spacing w:before="0" w:beforeAutospacing="0" w:after="0" w:afterAutospacing="0" w:line="560" w:lineRule="atLeast"/>
        <w:ind w:firstLine="640"/>
        <w:jc w:val="right"/>
        <w:rPr>
          <w:rFonts w:ascii="仿宋" w:eastAsia="仿宋" w:hAnsi="仿宋" w:cs="Times New Roman" w:hint="eastAsia"/>
          <w:sz w:val="32"/>
          <w:szCs w:val="32"/>
        </w:rPr>
      </w:pPr>
      <w:r>
        <w:rPr>
          <w:rFonts w:ascii="仿宋" w:eastAsia="仿宋" w:hAnsi="仿宋" w:cs="Times New Roman" w:hint="eastAsia"/>
          <w:sz w:val="32"/>
          <w:szCs w:val="32"/>
        </w:rPr>
        <w:t>黟县人力资源和社会保障局</w:t>
      </w:r>
    </w:p>
    <w:p w:rsidR="00D92FCA" w:rsidRDefault="00D92FCA" w:rsidP="00D92FCA">
      <w:pPr>
        <w:pStyle w:val="a3"/>
        <w:spacing w:before="0" w:beforeAutospacing="0" w:after="0" w:afterAutospacing="0" w:line="560" w:lineRule="atLeast"/>
        <w:ind w:firstLine="640"/>
        <w:jc w:val="right"/>
        <w:rPr>
          <w:rFonts w:ascii="Times New Roman" w:hAnsi="Times New Roman" w:cs="Times New Roman"/>
          <w:sz w:val="32"/>
          <w:szCs w:val="32"/>
        </w:rPr>
      </w:pPr>
    </w:p>
    <w:p w:rsidR="00D92FCA" w:rsidRDefault="00D92FCA" w:rsidP="00D92FCA">
      <w:pPr>
        <w:pStyle w:val="a3"/>
        <w:spacing w:before="0" w:beforeAutospacing="0" w:after="0" w:afterAutospacing="0" w:line="560" w:lineRule="atLeast"/>
        <w:ind w:firstLine="640"/>
        <w:jc w:val="right"/>
        <w:rPr>
          <w:rFonts w:ascii="Times New Roman" w:hAnsi="Times New Roman" w:cs="Times New Roman"/>
          <w:sz w:val="32"/>
          <w:szCs w:val="32"/>
        </w:rPr>
      </w:pPr>
      <w:r>
        <w:rPr>
          <w:rFonts w:ascii="仿宋" w:eastAsia="仿宋" w:hAnsi="仿宋" w:cs="Times New Roman" w:hint="eastAsia"/>
          <w:sz w:val="32"/>
          <w:szCs w:val="32"/>
        </w:rPr>
        <w:t>2022年9月9日</w:t>
      </w:r>
    </w:p>
    <w:p w:rsidR="00D92FCA" w:rsidRDefault="00D92FCA" w:rsidP="00D92FCA">
      <w:pPr>
        <w:pStyle w:val="a3"/>
        <w:spacing w:before="0" w:beforeAutospacing="0" w:after="0" w:afterAutospacing="0" w:line="560" w:lineRule="atLeast"/>
        <w:ind w:left="2080" w:hanging="1440"/>
        <w:rPr>
          <w:sz w:val="32"/>
          <w:szCs w:val="32"/>
        </w:rPr>
      </w:pPr>
    </w:p>
    <w:p w:rsidR="00D92FCA" w:rsidRDefault="00D92FCA" w:rsidP="00D92FCA">
      <w:pPr>
        <w:pStyle w:val="a3"/>
        <w:spacing w:before="0" w:beforeAutospacing="0" w:after="0" w:afterAutospacing="0" w:line="560" w:lineRule="atLeast"/>
        <w:rPr>
          <w:rFonts w:ascii="Times New Roman" w:hAnsi="Times New Roman" w:cs="Times New Roman"/>
          <w:sz w:val="32"/>
          <w:szCs w:val="32"/>
        </w:rPr>
      </w:pPr>
      <w:r>
        <w:rPr>
          <w:rFonts w:hint="eastAsia"/>
          <w:sz w:val="32"/>
          <w:szCs w:val="32"/>
        </w:rPr>
        <w:t> </w:t>
      </w:r>
    </w:p>
    <w:p w:rsidR="00D92FCA" w:rsidRDefault="00D92FCA" w:rsidP="00D92FCA">
      <w:pPr>
        <w:pStyle w:val="a3"/>
        <w:spacing w:before="0" w:beforeAutospacing="0" w:after="0" w:afterAutospacing="0" w:line="560" w:lineRule="atLeast"/>
        <w:jc w:val="center"/>
        <w:rPr>
          <w:rFonts w:ascii="Times New Roman" w:hAnsi="Times New Roman" w:cs="Times New Roman"/>
          <w:sz w:val="32"/>
          <w:szCs w:val="32"/>
        </w:rPr>
      </w:pPr>
    </w:p>
    <w:p w:rsidR="00D92FCA" w:rsidRDefault="00D92FCA" w:rsidP="00D92FCA">
      <w:pPr>
        <w:pStyle w:val="a3"/>
        <w:spacing w:before="0" w:beforeAutospacing="0" w:after="0" w:afterAutospacing="0" w:line="560" w:lineRule="atLeast"/>
        <w:jc w:val="center"/>
        <w:rPr>
          <w:rFonts w:ascii="Times New Roman" w:hAnsi="Times New Roman" w:cs="Times New Roman"/>
          <w:sz w:val="32"/>
          <w:szCs w:val="32"/>
        </w:rPr>
      </w:pPr>
      <w:r>
        <w:rPr>
          <w:rFonts w:ascii="方正小标宋_GBK" w:eastAsia="方正小标宋_GBK" w:hAnsi="Times New Roman" w:cs="Times New Roman" w:hint="eastAsia"/>
          <w:sz w:val="44"/>
          <w:szCs w:val="44"/>
        </w:rPr>
        <w:lastRenderedPageBreak/>
        <w:t>黟县幼儿园延时服务工作实施方案</w:t>
      </w:r>
    </w:p>
    <w:p w:rsidR="00D92FCA" w:rsidRDefault="00D92FCA" w:rsidP="00D92FCA">
      <w:pPr>
        <w:pStyle w:val="a3"/>
        <w:spacing w:before="0" w:beforeAutospacing="0" w:after="0" w:afterAutospacing="0" w:line="560" w:lineRule="atLeast"/>
        <w:ind w:firstLine="640"/>
        <w:jc w:val="both"/>
        <w:rPr>
          <w:rFonts w:ascii="Times New Roman" w:hAnsi="Times New Roman" w:cs="Times New Roman"/>
          <w:sz w:val="32"/>
          <w:szCs w:val="32"/>
        </w:rPr>
      </w:pPr>
      <w:r>
        <w:rPr>
          <w:rFonts w:ascii="Times New Roman" w:hAnsi="Times New Roman" w:cs="Times New Roman"/>
          <w:sz w:val="32"/>
          <w:szCs w:val="32"/>
        </w:rPr>
        <w:t> </w:t>
      </w:r>
    </w:p>
    <w:p w:rsidR="00D92FCA" w:rsidRDefault="00D92FCA" w:rsidP="00D92FCA">
      <w:pPr>
        <w:pStyle w:val="a3"/>
        <w:spacing w:before="0" w:beforeAutospacing="0" w:after="0" w:afterAutospacing="0"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根据安徽省《安心托幼行动方案》、《安徽省教育厅</w:t>
      </w:r>
      <w:r>
        <w:rPr>
          <w:rFonts w:ascii="Times New Roman" w:hAnsi="Times New Roman" w:cs="Times New Roman"/>
          <w:sz w:val="32"/>
          <w:szCs w:val="32"/>
        </w:rPr>
        <w:t xml:space="preserve"> </w:t>
      </w:r>
      <w:r>
        <w:rPr>
          <w:rFonts w:ascii="仿宋" w:eastAsia="仿宋" w:hAnsi="仿宋" w:cs="Times New Roman" w:hint="eastAsia"/>
          <w:sz w:val="32"/>
          <w:szCs w:val="32"/>
        </w:rPr>
        <w:t>安徽省发展和改革委员会</w:t>
      </w:r>
      <w:r>
        <w:rPr>
          <w:rFonts w:ascii="Times New Roman" w:hAnsi="Times New Roman" w:cs="Times New Roman"/>
          <w:sz w:val="32"/>
          <w:szCs w:val="32"/>
        </w:rPr>
        <w:t xml:space="preserve"> </w:t>
      </w:r>
      <w:r>
        <w:rPr>
          <w:rFonts w:ascii="仿宋" w:eastAsia="仿宋" w:hAnsi="仿宋" w:cs="Times New Roman" w:hint="eastAsia"/>
          <w:sz w:val="32"/>
          <w:szCs w:val="32"/>
        </w:rPr>
        <w:t>安徽省公安厅</w:t>
      </w:r>
      <w:r>
        <w:rPr>
          <w:rFonts w:ascii="Times New Roman" w:hAnsi="Times New Roman" w:cs="Times New Roman"/>
          <w:sz w:val="32"/>
          <w:szCs w:val="32"/>
        </w:rPr>
        <w:t xml:space="preserve"> </w:t>
      </w:r>
      <w:r>
        <w:rPr>
          <w:rFonts w:ascii="仿宋" w:eastAsia="仿宋" w:hAnsi="仿宋" w:cs="Times New Roman" w:hint="eastAsia"/>
          <w:sz w:val="32"/>
          <w:szCs w:val="32"/>
        </w:rPr>
        <w:t>安徽省财政厅</w:t>
      </w:r>
      <w:r>
        <w:rPr>
          <w:rFonts w:ascii="Times New Roman" w:hAnsi="Times New Roman" w:cs="Times New Roman"/>
          <w:sz w:val="32"/>
          <w:szCs w:val="32"/>
        </w:rPr>
        <w:t xml:space="preserve"> </w:t>
      </w:r>
      <w:r>
        <w:rPr>
          <w:rFonts w:ascii="仿宋" w:eastAsia="仿宋" w:hAnsi="仿宋" w:cs="Times New Roman" w:hint="eastAsia"/>
          <w:sz w:val="32"/>
          <w:szCs w:val="32"/>
        </w:rPr>
        <w:t>安徽省人力资源和社会保障厅关于做好幼儿园延时服务工作的通知》（</w:t>
      </w:r>
      <w:proofErr w:type="gramStart"/>
      <w:r>
        <w:rPr>
          <w:rFonts w:ascii="仿宋" w:eastAsia="仿宋" w:hAnsi="仿宋" w:cs="Times New Roman" w:hint="eastAsia"/>
          <w:sz w:val="32"/>
          <w:szCs w:val="32"/>
        </w:rPr>
        <w:t>皖教基</w:t>
      </w:r>
      <w:proofErr w:type="gramEnd"/>
      <w:r>
        <w:rPr>
          <w:rFonts w:ascii="仿宋" w:eastAsia="仿宋" w:hAnsi="仿宋" w:cs="Times New Roman" w:hint="eastAsia"/>
          <w:sz w:val="32"/>
          <w:szCs w:val="32"/>
        </w:rPr>
        <w:t>〔</w:t>
      </w:r>
      <w:r>
        <w:rPr>
          <w:rFonts w:ascii="Times New Roman" w:hAnsi="Times New Roman" w:cs="Times New Roman"/>
          <w:sz w:val="32"/>
          <w:szCs w:val="32"/>
        </w:rPr>
        <w:t>2022</w:t>
      </w:r>
      <w:r>
        <w:rPr>
          <w:rFonts w:ascii="仿宋" w:eastAsia="仿宋" w:hAnsi="仿宋" w:cs="Times New Roman" w:hint="eastAsia"/>
          <w:sz w:val="32"/>
          <w:szCs w:val="32"/>
        </w:rPr>
        <w:t>〕</w:t>
      </w:r>
      <w:r>
        <w:rPr>
          <w:rFonts w:ascii="Times New Roman" w:hAnsi="Times New Roman" w:cs="Times New Roman"/>
          <w:sz w:val="32"/>
          <w:szCs w:val="32"/>
        </w:rPr>
        <w:t>10</w:t>
      </w:r>
      <w:r>
        <w:rPr>
          <w:rFonts w:ascii="仿宋" w:eastAsia="仿宋" w:hAnsi="仿宋" w:cs="Times New Roman" w:hint="eastAsia"/>
          <w:sz w:val="32"/>
          <w:szCs w:val="32"/>
        </w:rPr>
        <w:t>号）和《黄山市教育局</w:t>
      </w:r>
      <w:r>
        <w:rPr>
          <w:rFonts w:ascii="Times New Roman" w:hAnsi="Times New Roman" w:cs="Times New Roman"/>
          <w:sz w:val="32"/>
          <w:szCs w:val="32"/>
        </w:rPr>
        <w:t xml:space="preserve"> </w:t>
      </w:r>
      <w:r>
        <w:rPr>
          <w:rFonts w:ascii="仿宋" w:eastAsia="仿宋" w:hAnsi="仿宋" w:cs="Times New Roman" w:hint="eastAsia"/>
          <w:sz w:val="32"/>
          <w:szCs w:val="32"/>
        </w:rPr>
        <w:t>黄山市发展和改革委员会</w:t>
      </w:r>
      <w:r>
        <w:rPr>
          <w:rFonts w:ascii="Times New Roman" w:hAnsi="Times New Roman" w:cs="Times New Roman"/>
          <w:sz w:val="32"/>
          <w:szCs w:val="32"/>
        </w:rPr>
        <w:t xml:space="preserve"> </w:t>
      </w:r>
      <w:r>
        <w:rPr>
          <w:rFonts w:ascii="仿宋" w:eastAsia="仿宋" w:hAnsi="仿宋" w:cs="Times New Roman" w:hint="eastAsia"/>
          <w:sz w:val="32"/>
          <w:szCs w:val="32"/>
        </w:rPr>
        <w:t>黄山市公安局</w:t>
      </w:r>
      <w:r>
        <w:rPr>
          <w:rFonts w:ascii="Times New Roman" w:hAnsi="Times New Roman" w:cs="Times New Roman"/>
          <w:sz w:val="32"/>
          <w:szCs w:val="32"/>
        </w:rPr>
        <w:t xml:space="preserve"> </w:t>
      </w:r>
      <w:r>
        <w:rPr>
          <w:rFonts w:ascii="仿宋" w:eastAsia="仿宋" w:hAnsi="仿宋" w:cs="Times New Roman" w:hint="eastAsia"/>
          <w:sz w:val="32"/>
          <w:szCs w:val="32"/>
        </w:rPr>
        <w:t>黄山市财政局</w:t>
      </w:r>
      <w:r>
        <w:rPr>
          <w:rFonts w:ascii="Times New Roman" w:hAnsi="Times New Roman" w:cs="Times New Roman"/>
          <w:sz w:val="32"/>
          <w:szCs w:val="32"/>
        </w:rPr>
        <w:t xml:space="preserve"> </w:t>
      </w:r>
      <w:r>
        <w:rPr>
          <w:rFonts w:ascii="仿宋" w:eastAsia="仿宋" w:hAnsi="仿宋" w:cs="Times New Roman" w:hint="eastAsia"/>
          <w:sz w:val="32"/>
          <w:szCs w:val="32"/>
        </w:rPr>
        <w:t>黄山市人力资源和社会保障局关于印发</w:t>
      </w:r>
      <w:r>
        <w:rPr>
          <w:rFonts w:ascii="Times New Roman" w:hAnsi="Times New Roman" w:cs="Times New Roman"/>
          <w:sz w:val="32"/>
          <w:szCs w:val="32"/>
        </w:rPr>
        <w:t>&lt;</w:t>
      </w:r>
      <w:r>
        <w:rPr>
          <w:rFonts w:ascii="仿宋" w:eastAsia="仿宋" w:hAnsi="仿宋" w:cs="Times New Roman" w:hint="eastAsia"/>
          <w:sz w:val="32"/>
          <w:szCs w:val="32"/>
        </w:rPr>
        <w:t>黄山市幼儿园延时服务工作实施方案</w:t>
      </w:r>
      <w:r>
        <w:rPr>
          <w:rFonts w:ascii="Times New Roman" w:hAnsi="Times New Roman" w:cs="Times New Roman"/>
          <w:sz w:val="32"/>
          <w:szCs w:val="32"/>
        </w:rPr>
        <w:t>&gt;</w:t>
      </w:r>
      <w:r>
        <w:rPr>
          <w:rFonts w:ascii="仿宋" w:eastAsia="仿宋" w:hAnsi="仿宋" w:cs="Times New Roman" w:hint="eastAsia"/>
          <w:sz w:val="32"/>
          <w:szCs w:val="32"/>
        </w:rPr>
        <w:t>的通知》（黄教基〔</w:t>
      </w:r>
      <w:r>
        <w:rPr>
          <w:rFonts w:ascii="Times New Roman" w:hAnsi="Times New Roman" w:cs="Times New Roman"/>
          <w:sz w:val="32"/>
          <w:szCs w:val="32"/>
        </w:rPr>
        <w:t>2022</w:t>
      </w:r>
      <w:r>
        <w:rPr>
          <w:rFonts w:ascii="仿宋" w:eastAsia="仿宋" w:hAnsi="仿宋" w:cs="Times New Roman" w:hint="eastAsia"/>
          <w:sz w:val="32"/>
          <w:szCs w:val="32"/>
        </w:rPr>
        <w:t>〕</w:t>
      </w:r>
      <w:r>
        <w:rPr>
          <w:rFonts w:ascii="Times New Roman" w:hAnsi="Times New Roman" w:cs="Times New Roman"/>
          <w:sz w:val="32"/>
          <w:szCs w:val="32"/>
        </w:rPr>
        <w:t>24</w:t>
      </w:r>
      <w:r>
        <w:rPr>
          <w:rFonts w:ascii="仿宋" w:eastAsia="仿宋" w:hAnsi="仿宋" w:cs="Times New Roman" w:hint="eastAsia"/>
          <w:sz w:val="32"/>
          <w:szCs w:val="32"/>
        </w:rPr>
        <w:t>号）等文件精神，为进一步增强学前教育服务能力，切实解决双职工家庭接送难问题，更好实现“幼有优育”的目标，按照《黟县安心托幼行动方案》总体部署，结合我县实际，制定本方案。</w:t>
      </w:r>
    </w:p>
    <w:p w:rsidR="00D92FCA" w:rsidRDefault="00D92FCA" w:rsidP="00D92FCA">
      <w:pPr>
        <w:pStyle w:val="a3"/>
        <w:spacing w:before="0" w:beforeAutospacing="0" w:after="0" w:afterAutospacing="0" w:line="560" w:lineRule="atLeast"/>
        <w:ind w:firstLine="640"/>
        <w:rPr>
          <w:rFonts w:ascii="Times New Roman" w:hAnsi="Times New Roman" w:cs="Times New Roman"/>
          <w:sz w:val="32"/>
          <w:szCs w:val="32"/>
        </w:rPr>
      </w:pPr>
      <w:r>
        <w:rPr>
          <w:rFonts w:ascii="黑体" w:eastAsia="黑体" w:hAnsi="黑体" w:cs="Times New Roman" w:hint="eastAsia"/>
          <w:sz w:val="32"/>
          <w:szCs w:val="32"/>
        </w:rPr>
        <w:t>一、指导思想</w:t>
      </w:r>
    </w:p>
    <w:p w:rsidR="00D92FCA" w:rsidRDefault="00D92FCA" w:rsidP="00D92FCA">
      <w:pPr>
        <w:pStyle w:val="a3"/>
        <w:spacing w:before="0" w:beforeAutospacing="0" w:after="0" w:afterAutospacing="0" w:line="560" w:lineRule="atLeast"/>
        <w:ind w:firstLine="640"/>
        <w:jc w:val="both"/>
        <w:rPr>
          <w:rFonts w:ascii="Times New Roman" w:hAnsi="Times New Roman" w:cs="Times New Roman"/>
          <w:sz w:val="32"/>
          <w:szCs w:val="32"/>
        </w:rPr>
      </w:pPr>
      <w:r>
        <w:rPr>
          <w:rFonts w:ascii="仿宋" w:eastAsia="仿宋" w:hAnsi="仿宋" w:cs="Times New Roman" w:hint="eastAsia"/>
          <w:sz w:val="32"/>
          <w:szCs w:val="32"/>
        </w:rPr>
        <w:t>幼儿园延时服务是指幼儿园在完成正常保教任务之外，为在园幼儿提供的服务。开展幼儿园延时服务是满足广大家长日益增长的学前教育需求，保障幼儿安全，促进幼儿健康成长的重要举措；是积极响应优育配套政策，提升学前教育服务能力，进一步增强人民群众的获得感和幸福感的民生工程。</w:t>
      </w:r>
    </w:p>
    <w:p w:rsidR="00D92FCA" w:rsidRDefault="00D92FCA" w:rsidP="00D92FCA">
      <w:pPr>
        <w:pStyle w:val="a3"/>
        <w:spacing w:before="0" w:beforeAutospacing="0" w:after="0" w:afterAutospacing="0" w:line="560" w:lineRule="atLeast"/>
        <w:ind w:firstLine="640"/>
        <w:rPr>
          <w:rFonts w:ascii="Times New Roman" w:hAnsi="Times New Roman" w:cs="Times New Roman"/>
          <w:sz w:val="32"/>
          <w:szCs w:val="32"/>
        </w:rPr>
      </w:pPr>
      <w:r>
        <w:rPr>
          <w:rFonts w:ascii="黑体" w:eastAsia="黑体" w:hAnsi="黑体" w:cs="Times New Roman" w:hint="eastAsia"/>
          <w:sz w:val="32"/>
          <w:szCs w:val="32"/>
        </w:rPr>
        <w:t>二、基本原则</w:t>
      </w:r>
    </w:p>
    <w:p w:rsidR="00D92FCA" w:rsidRDefault="00D92FCA" w:rsidP="00D92FCA">
      <w:pPr>
        <w:pStyle w:val="a3"/>
        <w:spacing w:before="0" w:beforeAutospacing="0" w:after="0" w:afterAutospacing="0" w:line="560" w:lineRule="atLeast"/>
        <w:ind w:firstLine="643"/>
        <w:jc w:val="both"/>
        <w:rPr>
          <w:rFonts w:ascii="Times New Roman" w:hAnsi="Times New Roman" w:cs="Times New Roman"/>
          <w:sz w:val="32"/>
          <w:szCs w:val="32"/>
        </w:rPr>
      </w:pPr>
      <w:r>
        <w:rPr>
          <w:rFonts w:ascii="楷体" w:eastAsia="楷体" w:hAnsi="楷体" w:cs="Times New Roman" w:hint="eastAsia"/>
          <w:b/>
          <w:bCs/>
          <w:sz w:val="32"/>
          <w:szCs w:val="32"/>
        </w:rPr>
        <w:lastRenderedPageBreak/>
        <w:t>（一）坚持自愿原则。</w:t>
      </w:r>
      <w:r>
        <w:rPr>
          <w:rFonts w:ascii="仿宋" w:eastAsia="仿宋" w:hAnsi="仿宋" w:cs="Times New Roman" w:hint="eastAsia"/>
          <w:sz w:val="32"/>
          <w:szCs w:val="32"/>
        </w:rPr>
        <w:t>幼儿园延时服务坚持幼儿和家长自愿参与原则，是否参加由幼儿和家长自主决定。</w:t>
      </w:r>
    </w:p>
    <w:p w:rsidR="00D92FCA" w:rsidRDefault="00D92FCA" w:rsidP="00D92FCA">
      <w:pPr>
        <w:pStyle w:val="a3"/>
        <w:spacing w:before="0" w:beforeAutospacing="0" w:after="0" w:afterAutospacing="0" w:line="560" w:lineRule="atLeast"/>
        <w:ind w:firstLine="643"/>
        <w:jc w:val="both"/>
        <w:rPr>
          <w:rFonts w:ascii="Times New Roman" w:hAnsi="Times New Roman" w:cs="Times New Roman"/>
          <w:sz w:val="32"/>
          <w:szCs w:val="32"/>
        </w:rPr>
      </w:pPr>
      <w:r>
        <w:rPr>
          <w:rFonts w:ascii="楷体" w:eastAsia="楷体" w:hAnsi="楷体" w:cs="Times New Roman" w:hint="eastAsia"/>
          <w:b/>
          <w:bCs/>
          <w:sz w:val="32"/>
          <w:szCs w:val="32"/>
        </w:rPr>
        <w:t>（二）坚持公益为主。</w:t>
      </w:r>
      <w:r>
        <w:rPr>
          <w:rFonts w:ascii="仿宋" w:eastAsia="仿宋" w:hAnsi="仿宋" w:cs="Times New Roman" w:hint="eastAsia"/>
          <w:sz w:val="32"/>
          <w:szCs w:val="32"/>
        </w:rPr>
        <w:t>幼儿园延时服务工作坚持公益导向，根据服务性质，建立完善服务成本分担机制。经济困难家庭幼儿参加相应服务，各园可参照幼儿资助政策予以</w:t>
      </w:r>
      <w:proofErr w:type="gramStart"/>
      <w:r>
        <w:rPr>
          <w:rFonts w:ascii="仿宋" w:eastAsia="仿宋" w:hAnsi="仿宋" w:cs="Times New Roman" w:hint="eastAsia"/>
          <w:sz w:val="32"/>
          <w:szCs w:val="32"/>
        </w:rPr>
        <w:t>应助尽助</w:t>
      </w:r>
      <w:proofErr w:type="gramEnd"/>
      <w:r>
        <w:rPr>
          <w:rFonts w:ascii="仿宋" w:eastAsia="仿宋" w:hAnsi="仿宋" w:cs="Times New Roman" w:hint="eastAsia"/>
          <w:sz w:val="32"/>
          <w:szCs w:val="32"/>
        </w:rPr>
        <w:t>。</w:t>
      </w:r>
    </w:p>
    <w:p w:rsidR="00D92FCA" w:rsidRDefault="00D92FCA" w:rsidP="00D92FCA">
      <w:pPr>
        <w:pStyle w:val="a3"/>
        <w:spacing w:before="0" w:beforeAutospacing="0" w:after="0" w:afterAutospacing="0" w:line="560" w:lineRule="atLeast"/>
        <w:ind w:firstLine="643"/>
        <w:jc w:val="both"/>
        <w:rPr>
          <w:rFonts w:ascii="Times New Roman" w:hAnsi="Times New Roman" w:cs="Times New Roman"/>
          <w:sz w:val="32"/>
          <w:szCs w:val="32"/>
        </w:rPr>
      </w:pPr>
      <w:r>
        <w:rPr>
          <w:rFonts w:ascii="楷体" w:eastAsia="楷体" w:hAnsi="楷体" w:cs="Times New Roman" w:hint="eastAsia"/>
          <w:b/>
          <w:bCs/>
          <w:sz w:val="32"/>
          <w:szCs w:val="32"/>
        </w:rPr>
        <w:t>（三）坚持全面覆盖。</w:t>
      </w:r>
      <w:r>
        <w:rPr>
          <w:rFonts w:ascii="仿宋" w:eastAsia="仿宋" w:hAnsi="仿宋" w:cs="Times New Roman" w:hint="eastAsia"/>
          <w:sz w:val="32"/>
          <w:szCs w:val="32"/>
        </w:rPr>
        <w:t>各幼儿园要充分调研、周密部署幼儿园延时服务工作，</w:t>
      </w:r>
      <w:r>
        <w:rPr>
          <w:rFonts w:ascii="Times New Roman" w:hAnsi="Times New Roman" w:cs="Times New Roman"/>
          <w:sz w:val="32"/>
          <w:szCs w:val="32"/>
        </w:rPr>
        <w:t>2022</w:t>
      </w:r>
      <w:r>
        <w:rPr>
          <w:rFonts w:ascii="仿宋" w:eastAsia="仿宋" w:hAnsi="仿宋" w:cs="Times New Roman" w:hint="eastAsia"/>
          <w:sz w:val="32"/>
          <w:szCs w:val="32"/>
        </w:rPr>
        <w:t>年秋季学期实现幼儿园延时服务全覆盖，</w:t>
      </w:r>
      <w:r>
        <w:rPr>
          <w:rFonts w:ascii="Times New Roman" w:hAnsi="Times New Roman" w:cs="Times New Roman"/>
          <w:sz w:val="32"/>
          <w:szCs w:val="32"/>
        </w:rPr>
        <w:t>2023</w:t>
      </w:r>
      <w:r>
        <w:rPr>
          <w:rFonts w:ascii="仿宋" w:eastAsia="仿宋" w:hAnsi="仿宋" w:cs="Times New Roman" w:hint="eastAsia"/>
          <w:sz w:val="32"/>
          <w:szCs w:val="32"/>
        </w:rPr>
        <w:t>年春季学期努力实现有需要的幼儿全覆盖，家长按时“接娃难”问题基本解决。</w:t>
      </w:r>
    </w:p>
    <w:p w:rsidR="00D92FCA" w:rsidRDefault="00D92FCA" w:rsidP="00D92FCA">
      <w:pPr>
        <w:pStyle w:val="a3"/>
        <w:spacing w:before="0" w:beforeAutospacing="0" w:after="0" w:afterAutospacing="0" w:line="560" w:lineRule="atLeast"/>
        <w:ind w:firstLine="643"/>
        <w:jc w:val="both"/>
        <w:rPr>
          <w:rFonts w:ascii="Times New Roman" w:hAnsi="Times New Roman" w:cs="Times New Roman"/>
          <w:sz w:val="32"/>
          <w:szCs w:val="32"/>
        </w:rPr>
      </w:pPr>
      <w:r>
        <w:rPr>
          <w:rFonts w:ascii="楷体" w:eastAsia="楷体" w:hAnsi="楷体" w:cs="Times New Roman" w:hint="eastAsia"/>
          <w:b/>
          <w:bCs/>
          <w:sz w:val="32"/>
          <w:szCs w:val="32"/>
        </w:rPr>
        <w:t>（四）坚持公开透明。</w:t>
      </w:r>
      <w:r>
        <w:rPr>
          <w:rFonts w:ascii="仿宋" w:eastAsia="仿宋" w:hAnsi="仿宋" w:cs="Times New Roman" w:hint="eastAsia"/>
          <w:sz w:val="32"/>
          <w:szCs w:val="32"/>
        </w:rPr>
        <w:t>幼儿园延时服务对象、服务时间、服务内容、收费标准等要全面公开，主动接受社会和家长的监督。</w:t>
      </w:r>
    </w:p>
    <w:p w:rsidR="00D92FCA" w:rsidRDefault="00D92FCA" w:rsidP="00D92FCA">
      <w:pPr>
        <w:pStyle w:val="a3"/>
        <w:spacing w:before="0" w:beforeAutospacing="0" w:after="0" w:afterAutospacing="0" w:line="560" w:lineRule="atLeast"/>
        <w:ind w:firstLine="640"/>
        <w:rPr>
          <w:rFonts w:ascii="Times New Roman" w:hAnsi="Times New Roman" w:cs="Times New Roman"/>
          <w:sz w:val="32"/>
          <w:szCs w:val="32"/>
        </w:rPr>
      </w:pPr>
      <w:r>
        <w:rPr>
          <w:rFonts w:ascii="黑体" w:eastAsia="黑体" w:hAnsi="黑体" w:cs="Times New Roman" w:hint="eastAsia"/>
          <w:sz w:val="32"/>
          <w:szCs w:val="32"/>
        </w:rPr>
        <w:t>三、具体内容</w:t>
      </w:r>
    </w:p>
    <w:p w:rsidR="00D92FCA" w:rsidRDefault="00D92FCA" w:rsidP="00D92FCA">
      <w:pPr>
        <w:pStyle w:val="a3"/>
        <w:spacing w:before="0" w:beforeAutospacing="0" w:after="0" w:afterAutospacing="0" w:line="560" w:lineRule="atLeast"/>
        <w:ind w:firstLine="643"/>
        <w:jc w:val="both"/>
        <w:rPr>
          <w:rFonts w:ascii="Times New Roman" w:hAnsi="Times New Roman" w:cs="Times New Roman"/>
          <w:sz w:val="32"/>
          <w:szCs w:val="32"/>
        </w:rPr>
      </w:pPr>
      <w:r>
        <w:rPr>
          <w:rFonts w:ascii="楷体" w:eastAsia="楷体" w:hAnsi="楷体" w:cs="Times New Roman" w:hint="eastAsia"/>
          <w:b/>
          <w:bCs/>
          <w:sz w:val="32"/>
          <w:szCs w:val="32"/>
        </w:rPr>
        <w:t>（一）服务对象。</w:t>
      </w:r>
      <w:r>
        <w:rPr>
          <w:rFonts w:ascii="仿宋" w:eastAsia="仿宋" w:hAnsi="仿宋" w:cs="Times New Roman" w:hint="eastAsia"/>
          <w:sz w:val="32"/>
          <w:szCs w:val="32"/>
        </w:rPr>
        <w:t>延时服务对象为放学后家长无法及时接送、有延时服务需求的本园幼儿，家庭经济困难幼儿、父母双职工且无其他家人照看的幼儿等亟需服务群体应予以优先保障。</w:t>
      </w:r>
    </w:p>
    <w:p w:rsidR="00D92FCA" w:rsidRDefault="00D92FCA" w:rsidP="00D92FCA">
      <w:pPr>
        <w:pStyle w:val="a3"/>
        <w:spacing w:before="0" w:beforeAutospacing="0" w:after="0" w:afterAutospacing="0" w:line="560" w:lineRule="atLeast"/>
        <w:ind w:firstLine="643"/>
        <w:jc w:val="both"/>
        <w:rPr>
          <w:rFonts w:ascii="Times New Roman" w:hAnsi="Times New Roman" w:cs="Times New Roman"/>
          <w:sz w:val="32"/>
          <w:szCs w:val="32"/>
        </w:rPr>
      </w:pPr>
      <w:r>
        <w:rPr>
          <w:rFonts w:ascii="楷体" w:eastAsia="楷体" w:hAnsi="楷体" w:cs="Times New Roman" w:hint="eastAsia"/>
          <w:b/>
          <w:bCs/>
          <w:sz w:val="32"/>
          <w:szCs w:val="32"/>
        </w:rPr>
        <w:t>（二）服务时间。</w:t>
      </w:r>
      <w:r>
        <w:rPr>
          <w:rFonts w:ascii="仿宋" w:eastAsia="仿宋" w:hAnsi="仿宋" w:cs="Times New Roman" w:hint="eastAsia"/>
          <w:sz w:val="32"/>
          <w:szCs w:val="32"/>
        </w:rPr>
        <w:t>幼儿园在学期内的周一至周五下午放学后提供延时服务，结束时间与当地正常下班时间相适应。幼儿园可根据实际设置多个离</w:t>
      </w:r>
      <w:proofErr w:type="gramStart"/>
      <w:r>
        <w:rPr>
          <w:rFonts w:ascii="仿宋" w:eastAsia="仿宋" w:hAnsi="仿宋" w:cs="Times New Roman" w:hint="eastAsia"/>
          <w:sz w:val="32"/>
          <w:szCs w:val="32"/>
        </w:rPr>
        <w:t>园时间</w:t>
      </w:r>
      <w:proofErr w:type="gramEnd"/>
      <w:r>
        <w:rPr>
          <w:rFonts w:ascii="仿宋" w:eastAsia="仿宋" w:hAnsi="仿宋" w:cs="Times New Roman" w:hint="eastAsia"/>
          <w:sz w:val="32"/>
          <w:szCs w:val="32"/>
        </w:rPr>
        <w:t>点供家长选择。</w:t>
      </w:r>
    </w:p>
    <w:p w:rsidR="00D92FCA" w:rsidRDefault="00D92FCA" w:rsidP="00D92FCA">
      <w:pPr>
        <w:pStyle w:val="a3"/>
        <w:spacing w:before="0" w:beforeAutospacing="0" w:after="0" w:afterAutospacing="0" w:line="560" w:lineRule="atLeast"/>
        <w:ind w:firstLine="643"/>
        <w:jc w:val="both"/>
        <w:rPr>
          <w:rFonts w:ascii="Times New Roman" w:hAnsi="Times New Roman" w:cs="Times New Roman"/>
          <w:sz w:val="32"/>
          <w:szCs w:val="32"/>
        </w:rPr>
      </w:pPr>
      <w:r>
        <w:rPr>
          <w:rFonts w:ascii="楷体" w:eastAsia="楷体" w:hAnsi="楷体" w:cs="Times New Roman" w:hint="eastAsia"/>
          <w:b/>
          <w:bCs/>
          <w:sz w:val="32"/>
          <w:szCs w:val="32"/>
        </w:rPr>
        <w:lastRenderedPageBreak/>
        <w:t>（三）服务内容。</w:t>
      </w:r>
      <w:r>
        <w:rPr>
          <w:rFonts w:ascii="仿宋" w:eastAsia="仿宋" w:hAnsi="仿宋" w:cs="Times New Roman" w:hint="eastAsia"/>
          <w:sz w:val="32"/>
          <w:szCs w:val="32"/>
        </w:rPr>
        <w:t>以游戏为主要活动形式，遵循教育规律和幼儿成长规律，将“悦读黄山</w:t>
      </w:r>
      <w:r>
        <w:rPr>
          <w:rFonts w:ascii="Times New Roman" w:hAnsi="Times New Roman" w:cs="Times New Roman"/>
          <w:sz w:val="32"/>
          <w:szCs w:val="32"/>
        </w:rPr>
        <w:t xml:space="preserve"> </w:t>
      </w:r>
      <w:r>
        <w:rPr>
          <w:rFonts w:ascii="仿宋" w:eastAsia="仿宋" w:hAnsi="仿宋" w:cs="Times New Roman" w:hint="eastAsia"/>
          <w:sz w:val="32"/>
          <w:szCs w:val="32"/>
        </w:rPr>
        <w:t>书香徽州”等活动纳入延时服务，提供适合幼儿身心发展的服务活动。</w:t>
      </w:r>
    </w:p>
    <w:p w:rsidR="00D92FCA" w:rsidRDefault="00D92FCA" w:rsidP="00D92FCA">
      <w:pPr>
        <w:pStyle w:val="a3"/>
        <w:spacing w:before="0" w:beforeAutospacing="0" w:after="0" w:afterAutospacing="0" w:line="560" w:lineRule="atLeast"/>
        <w:ind w:firstLine="643"/>
        <w:rPr>
          <w:rFonts w:ascii="Times New Roman" w:hAnsi="Times New Roman" w:cs="Times New Roman"/>
          <w:sz w:val="32"/>
          <w:szCs w:val="32"/>
        </w:rPr>
      </w:pPr>
      <w:r>
        <w:rPr>
          <w:rFonts w:ascii="黑体" w:eastAsia="黑体" w:hAnsi="黑体" w:cs="Times New Roman" w:hint="eastAsia"/>
          <w:sz w:val="32"/>
          <w:szCs w:val="32"/>
        </w:rPr>
        <w:t>四、实施流程</w:t>
      </w:r>
    </w:p>
    <w:p w:rsidR="00D92FCA" w:rsidRDefault="00D92FCA" w:rsidP="00D92FCA">
      <w:pPr>
        <w:pStyle w:val="a3"/>
        <w:spacing w:before="0" w:beforeAutospacing="0" w:after="0" w:afterAutospacing="0" w:line="560" w:lineRule="atLeast"/>
        <w:ind w:firstLine="643"/>
        <w:jc w:val="both"/>
        <w:rPr>
          <w:rFonts w:ascii="Times New Roman" w:hAnsi="Times New Roman" w:cs="Times New Roman"/>
          <w:sz w:val="32"/>
          <w:szCs w:val="32"/>
        </w:rPr>
      </w:pPr>
      <w:r>
        <w:rPr>
          <w:rFonts w:ascii="Times New Roman" w:hAnsi="Times New Roman" w:cs="Times New Roman"/>
          <w:b/>
          <w:bCs/>
          <w:sz w:val="32"/>
          <w:szCs w:val="32"/>
        </w:rPr>
        <w:t>1.</w:t>
      </w:r>
      <w:r>
        <w:rPr>
          <w:rFonts w:ascii="仿宋" w:eastAsia="仿宋" w:hAnsi="仿宋" w:cs="Times New Roman" w:hint="eastAsia"/>
          <w:b/>
          <w:bCs/>
          <w:sz w:val="32"/>
          <w:szCs w:val="32"/>
        </w:rPr>
        <w:t>自愿申请。</w:t>
      </w:r>
      <w:r>
        <w:rPr>
          <w:rFonts w:ascii="仿宋" w:eastAsia="仿宋" w:hAnsi="仿宋" w:cs="Times New Roman" w:hint="eastAsia"/>
          <w:sz w:val="32"/>
          <w:szCs w:val="32"/>
        </w:rPr>
        <w:t>由家长自愿提出参加延时服务申请。</w:t>
      </w:r>
      <w:r>
        <w:rPr>
          <w:rFonts w:ascii="Times New Roman" w:hAnsi="Times New Roman" w:cs="Times New Roman"/>
          <w:sz w:val="32"/>
          <w:szCs w:val="32"/>
        </w:rPr>
        <w:t xml:space="preserve"> </w:t>
      </w:r>
    </w:p>
    <w:p w:rsidR="00D92FCA" w:rsidRDefault="00D92FCA" w:rsidP="00D92FCA">
      <w:pPr>
        <w:pStyle w:val="a3"/>
        <w:spacing w:before="0" w:beforeAutospacing="0" w:after="0" w:afterAutospacing="0" w:line="560" w:lineRule="atLeast"/>
        <w:ind w:firstLine="643"/>
        <w:jc w:val="both"/>
        <w:rPr>
          <w:rFonts w:ascii="Times New Roman" w:hAnsi="Times New Roman" w:cs="Times New Roman"/>
          <w:sz w:val="32"/>
          <w:szCs w:val="32"/>
        </w:rPr>
      </w:pPr>
      <w:r>
        <w:rPr>
          <w:rFonts w:ascii="Times New Roman" w:hAnsi="Times New Roman" w:cs="Times New Roman"/>
          <w:b/>
          <w:bCs/>
          <w:sz w:val="32"/>
          <w:szCs w:val="32"/>
        </w:rPr>
        <w:t>2.</w:t>
      </w:r>
      <w:r>
        <w:rPr>
          <w:rFonts w:ascii="仿宋" w:eastAsia="仿宋" w:hAnsi="仿宋" w:cs="Times New Roman" w:hint="eastAsia"/>
          <w:b/>
          <w:bCs/>
          <w:sz w:val="32"/>
          <w:szCs w:val="32"/>
        </w:rPr>
        <w:t>班级汇总。</w:t>
      </w:r>
      <w:r>
        <w:rPr>
          <w:rFonts w:ascii="仿宋" w:eastAsia="仿宋" w:hAnsi="仿宋" w:cs="Times New Roman" w:hint="eastAsia"/>
          <w:sz w:val="32"/>
          <w:szCs w:val="32"/>
        </w:rPr>
        <w:t>班主任对班级内自愿申请参加延时服务的幼儿进行汇总。</w:t>
      </w:r>
    </w:p>
    <w:p w:rsidR="00D92FCA" w:rsidRDefault="00D92FCA" w:rsidP="00D92FCA">
      <w:pPr>
        <w:pStyle w:val="a3"/>
        <w:spacing w:before="0" w:beforeAutospacing="0" w:after="0" w:afterAutospacing="0" w:line="560" w:lineRule="atLeast"/>
        <w:ind w:firstLine="643"/>
        <w:jc w:val="both"/>
        <w:rPr>
          <w:rFonts w:ascii="Times New Roman" w:hAnsi="Times New Roman" w:cs="Times New Roman"/>
          <w:sz w:val="32"/>
          <w:szCs w:val="32"/>
        </w:rPr>
      </w:pPr>
      <w:r>
        <w:rPr>
          <w:rFonts w:ascii="Times New Roman" w:hAnsi="Times New Roman" w:cs="Times New Roman"/>
          <w:b/>
          <w:bCs/>
          <w:sz w:val="32"/>
          <w:szCs w:val="32"/>
        </w:rPr>
        <w:t>3.</w:t>
      </w:r>
      <w:r>
        <w:rPr>
          <w:rFonts w:ascii="仿宋" w:eastAsia="仿宋" w:hAnsi="仿宋" w:cs="Times New Roman" w:hint="eastAsia"/>
          <w:b/>
          <w:bCs/>
          <w:sz w:val="32"/>
          <w:szCs w:val="32"/>
        </w:rPr>
        <w:t>名单确定。</w:t>
      </w:r>
      <w:r>
        <w:rPr>
          <w:rFonts w:ascii="仿宋" w:eastAsia="仿宋" w:hAnsi="仿宋" w:cs="Times New Roman" w:hint="eastAsia"/>
          <w:sz w:val="32"/>
          <w:szCs w:val="32"/>
        </w:rPr>
        <w:t>自愿申请参加延时服务的幼儿由家长与幼儿园签订延时服务安全责任书，明确责任与义务，并正式确定托管幼儿名单。</w:t>
      </w:r>
    </w:p>
    <w:p w:rsidR="00D92FCA" w:rsidRDefault="00D92FCA" w:rsidP="00D92FCA">
      <w:pPr>
        <w:pStyle w:val="a3"/>
        <w:spacing w:before="0" w:beforeAutospacing="0" w:after="0" w:afterAutospacing="0" w:line="560" w:lineRule="atLeast"/>
        <w:ind w:firstLine="643"/>
        <w:jc w:val="both"/>
        <w:rPr>
          <w:rFonts w:ascii="Times New Roman" w:hAnsi="Times New Roman" w:cs="Times New Roman"/>
          <w:sz w:val="32"/>
          <w:szCs w:val="32"/>
        </w:rPr>
      </w:pPr>
      <w:r>
        <w:rPr>
          <w:rFonts w:ascii="Times New Roman" w:hAnsi="Times New Roman" w:cs="Times New Roman"/>
          <w:b/>
          <w:bCs/>
          <w:sz w:val="32"/>
          <w:szCs w:val="32"/>
        </w:rPr>
        <w:t>4.</w:t>
      </w:r>
      <w:r>
        <w:rPr>
          <w:rFonts w:ascii="仿宋" w:eastAsia="仿宋" w:hAnsi="仿宋" w:cs="Times New Roman" w:hint="eastAsia"/>
          <w:b/>
          <w:bCs/>
          <w:sz w:val="32"/>
          <w:szCs w:val="32"/>
        </w:rPr>
        <w:t>合理安排。</w:t>
      </w:r>
      <w:r>
        <w:rPr>
          <w:rFonts w:ascii="仿宋" w:eastAsia="仿宋" w:hAnsi="仿宋" w:cs="Times New Roman" w:hint="eastAsia"/>
          <w:sz w:val="32"/>
          <w:szCs w:val="32"/>
        </w:rPr>
        <w:t>幼儿园应根据参加托管的幼儿人数，合理安排场地及保教人员，加强统一管理。视情况可设年龄段班或</w:t>
      </w:r>
      <w:proofErr w:type="gramStart"/>
      <w:r>
        <w:rPr>
          <w:rFonts w:ascii="仿宋" w:eastAsia="仿宋" w:hAnsi="仿宋" w:cs="Times New Roman" w:hint="eastAsia"/>
          <w:sz w:val="32"/>
          <w:szCs w:val="32"/>
        </w:rPr>
        <w:t>混龄班</w:t>
      </w:r>
      <w:proofErr w:type="gramEnd"/>
      <w:r>
        <w:rPr>
          <w:rFonts w:ascii="仿宋" w:eastAsia="仿宋" w:hAnsi="仿宋" w:cs="Times New Roman" w:hint="eastAsia"/>
          <w:sz w:val="32"/>
          <w:szCs w:val="32"/>
        </w:rPr>
        <w:t>，合理配备保教人员、行政值班人员、安保人员、保健医生等。</w:t>
      </w:r>
    </w:p>
    <w:p w:rsidR="00D92FCA" w:rsidRDefault="00D92FCA" w:rsidP="00D92FCA">
      <w:pPr>
        <w:pStyle w:val="a3"/>
        <w:spacing w:before="0" w:beforeAutospacing="0" w:after="0" w:afterAutospacing="0" w:line="560" w:lineRule="atLeast"/>
        <w:ind w:firstLine="640"/>
        <w:rPr>
          <w:rFonts w:ascii="Times New Roman" w:hAnsi="Times New Roman" w:cs="Times New Roman"/>
          <w:sz w:val="32"/>
          <w:szCs w:val="32"/>
        </w:rPr>
      </w:pPr>
      <w:r>
        <w:rPr>
          <w:rFonts w:ascii="黑体" w:eastAsia="黑体" w:hAnsi="黑体" w:cs="Times New Roman" w:hint="eastAsia"/>
          <w:sz w:val="32"/>
          <w:szCs w:val="32"/>
        </w:rPr>
        <w:t>五、规范管理</w:t>
      </w:r>
    </w:p>
    <w:p w:rsidR="00D92FCA" w:rsidRDefault="00D92FCA" w:rsidP="00D92FCA">
      <w:pPr>
        <w:pStyle w:val="a3"/>
        <w:spacing w:before="0" w:beforeAutospacing="0" w:after="0" w:afterAutospacing="0" w:line="560" w:lineRule="atLeast"/>
        <w:ind w:firstLine="643"/>
        <w:jc w:val="both"/>
        <w:rPr>
          <w:rFonts w:ascii="Times New Roman" w:hAnsi="Times New Roman" w:cs="Times New Roman"/>
          <w:sz w:val="32"/>
          <w:szCs w:val="32"/>
        </w:rPr>
      </w:pPr>
      <w:r>
        <w:rPr>
          <w:rFonts w:ascii="楷体" w:eastAsia="楷体" w:hAnsi="楷体" w:cs="Times New Roman" w:hint="eastAsia"/>
          <w:b/>
          <w:bCs/>
          <w:sz w:val="32"/>
          <w:szCs w:val="32"/>
        </w:rPr>
        <w:t>（一）规范办园行为。</w:t>
      </w:r>
      <w:r>
        <w:rPr>
          <w:rFonts w:ascii="仿宋" w:eastAsia="仿宋" w:hAnsi="仿宋" w:cs="Times New Roman" w:hint="eastAsia"/>
          <w:sz w:val="32"/>
          <w:szCs w:val="32"/>
        </w:rPr>
        <w:t>各幼儿园要严格规范办园行为，不得借延时服务开展“小学化”教学，不得开展营利性活动；严禁借机将场地设施出租、出借给社会营利性机构；严禁未经辖区教育主管部门许可的社会培训机构进入。</w:t>
      </w:r>
    </w:p>
    <w:p w:rsidR="00D92FCA" w:rsidRDefault="00D92FCA" w:rsidP="00D92FCA">
      <w:pPr>
        <w:pStyle w:val="a3"/>
        <w:spacing w:before="0" w:beforeAutospacing="0" w:after="0" w:afterAutospacing="0" w:line="560" w:lineRule="atLeast"/>
        <w:ind w:firstLine="643"/>
        <w:jc w:val="both"/>
        <w:rPr>
          <w:rFonts w:ascii="Times New Roman" w:hAnsi="Times New Roman" w:cs="Times New Roman"/>
          <w:sz w:val="32"/>
          <w:szCs w:val="32"/>
        </w:rPr>
      </w:pPr>
      <w:r>
        <w:rPr>
          <w:rFonts w:ascii="楷体" w:eastAsia="楷体" w:hAnsi="楷体" w:cs="Times New Roman" w:hint="eastAsia"/>
          <w:b/>
          <w:bCs/>
          <w:sz w:val="32"/>
          <w:szCs w:val="32"/>
        </w:rPr>
        <w:t>（二）打造师资队伍。</w:t>
      </w:r>
      <w:r>
        <w:rPr>
          <w:rFonts w:ascii="仿宋" w:eastAsia="仿宋" w:hAnsi="仿宋" w:cs="Times New Roman" w:hint="eastAsia"/>
          <w:sz w:val="32"/>
          <w:szCs w:val="32"/>
        </w:rPr>
        <w:t>延时服务一般由本园教师承担，在园</w:t>
      </w:r>
      <w:proofErr w:type="gramStart"/>
      <w:r>
        <w:rPr>
          <w:rFonts w:ascii="仿宋" w:eastAsia="仿宋" w:hAnsi="仿宋" w:cs="Times New Roman" w:hint="eastAsia"/>
          <w:sz w:val="32"/>
          <w:szCs w:val="32"/>
        </w:rPr>
        <w:t>内延</w:t>
      </w:r>
      <w:proofErr w:type="gramEnd"/>
      <w:r>
        <w:rPr>
          <w:rFonts w:ascii="仿宋" w:eastAsia="仿宋" w:hAnsi="仿宋" w:cs="Times New Roman" w:hint="eastAsia"/>
          <w:sz w:val="32"/>
          <w:szCs w:val="32"/>
        </w:rPr>
        <w:t>时服务师资严重不足的情况下，可聘任退休教师、具备资质</w:t>
      </w:r>
      <w:r>
        <w:rPr>
          <w:rFonts w:ascii="仿宋" w:eastAsia="仿宋" w:hAnsi="仿宋" w:cs="Times New Roman" w:hint="eastAsia"/>
          <w:sz w:val="32"/>
          <w:szCs w:val="32"/>
        </w:rPr>
        <w:lastRenderedPageBreak/>
        <w:t>的社会专业人员或志愿者参与，还可结合“老有所学行动”中评选出的“活力智叟”先进典型，遴选一批志愿者参与幼儿园延时服务。要对参与延时服务人员严格把关，落实《未成年人学校保护规定》要求，不得使用不适宜参与幼儿园延时服务的工作人员。</w:t>
      </w:r>
    </w:p>
    <w:p w:rsidR="00D92FCA" w:rsidRDefault="00D92FCA" w:rsidP="00D92FCA">
      <w:pPr>
        <w:pStyle w:val="a3"/>
        <w:spacing w:before="0" w:beforeAutospacing="0" w:after="0" w:afterAutospacing="0" w:line="560" w:lineRule="atLeast"/>
        <w:ind w:firstLine="643"/>
        <w:jc w:val="both"/>
        <w:rPr>
          <w:rFonts w:ascii="Times New Roman" w:hAnsi="Times New Roman" w:cs="Times New Roman"/>
          <w:sz w:val="32"/>
          <w:szCs w:val="32"/>
        </w:rPr>
      </w:pPr>
      <w:r>
        <w:rPr>
          <w:rFonts w:ascii="楷体" w:eastAsia="楷体" w:hAnsi="楷体" w:cs="Times New Roman" w:hint="eastAsia"/>
          <w:b/>
          <w:bCs/>
          <w:sz w:val="32"/>
          <w:szCs w:val="32"/>
        </w:rPr>
        <w:t>（三）规范收费行为。</w:t>
      </w:r>
      <w:r>
        <w:rPr>
          <w:rFonts w:ascii="仿宋" w:eastAsia="仿宋" w:hAnsi="仿宋" w:cs="Times New Roman" w:hint="eastAsia"/>
          <w:sz w:val="32"/>
          <w:szCs w:val="32"/>
        </w:rPr>
        <w:t>要严格执行教育收费公示制度，将按规定权限批准的延时服务收费项目、标准等列入政府信息公开范围，主动向社会公开。幼儿园要将延时服务收费标准、收费依据及投诉举报电话等内容在醒目位置设立固定公示牌、公示</w:t>
      </w:r>
      <w:proofErr w:type="gramStart"/>
      <w:r>
        <w:rPr>
          <w:rFonts w:ascii="仿宋" w:eastAsia="仿宋" w:hAnsi="仿宋" w:cs="Times New Roman" w:hint="eastAsia"/>
          <w:sz w:val="32"/>
          <w:szCs w:val="32"/>
        </w:rPr>
        <w:t>栏予以</w:t>
      </w:r>
      <w:proofErr w:type="gramEnd"/>
      <w:r>
        <w:rPr>
          <w:rFonts w:ascii="仿宋" w:eastAsia="仿宋" w:hAnsi="仿宋" w:cs="Times New Roman" w:hint="eastAsia"/>
          <w:sz w:val="32"/>
          <w:szCs w:val="32"/>
        </w:rPr>
        <w:t>公示。未经公示或公示内容与规定政策不符的，不得收取延时服务费，严禁以延时服务名义乱收费，对于家庭经济困难幼儿参与延时服务的要减免费用。每学期末幼儿园要主动向家长公示延时服务费的收支情况。延时服务费按月或按学期收取，不得跨学期预收，退费应按</w:t>
      </w:r>
      <w:proofErr w:type="gramStart"/>
      <w:r>
        <w:rPr>
          <w:rFonts w:ascii="仿宋" w:eastAsia="仿宋" w:hAnsi="仿宋" w:cs="Times New Roman" w:hint="eastAsia"/>
          <w:sz w:val="32"/>
          <w:szCs w:val="32"/>
        </w:rPr>
        <w:t>未服务</w:t>
      </w:r>
      <w:proofErr w:type="gramEnd"/>
      <w:r>
        <w:rPr>
          <w:rFonts w:ascii="仿宋" w:eastAsia="仿宋" w:hAnsi="仿宋" w:cs="Times New Roman" w:hint="eastAsia"/>
          <w:sz w:val="32"/>
          <w:szCs w:val="32"/>
        </w:rPr>
        <w:t>的实际天数据实退还所缴费用。严禁以任何方式强制或变相强制幼儿参加延时服务并收费。</w:t>
      </w:r>
    </w:p>
    <w:p w:rsidR="00D92FCA" w:rsidRDefault="00D92FCA" w:rsidP="00D92FCA">
      <w:pPr>
        <w:pStyle w:val="a3"/>
        <w:spacing w:before="0" w:beforeAutospacing="0" w:after="0" w:afterAutospacing="0" w:line="560" w:lineRule="atLeast"/>
        <w:ind w:firstLine="640"/>
        <w:rPr>
          <w:rFonts w:ascii="Times New Roman" w:hAnsi="Times New Roman" w:cs="Times New Roman"/>
          <w:sz w:val="32"/>
          <w:szCs w:val="32"/>
        </w:rPr>
      </w:pPr>
      <w:r>
        <w:rPr>
          <w:rFonts w:ascii="黑体" w:eastAsia="黑体" w:hAnsi="黑体" w:cs="Times New Roman" w:hint="eastAsia"/>
          <w:sz w:val="32"/>
          <w:szCs w:val="32"/>
        </w:rPr>
        <w:t>六、保障措施</w:t>
      </w:r>
    </w:p>
    <w:p w:rsidR="00D92FCA" w:rsidRDefault="00D92FCA" w:rsidP="00D92FCA">
      <w:pPr>
        <w:pStyle w:val="a3"/>
        <w:spacing w:before="0" w:beforeAutospacing="0" w:after="0" w:afterAutospacing="0" w:line="560" w:lineRule="atLeast"/>
        <w:ind w:firstLine="643"/>
        <w:jc w:val="both"/>
        <w:rPr>
          <w:rFonts w:ascii="Times New Roman" w:hAnsi="Times New Roman" w:cs="Times New Roman"/>
          <w:sz w:val="32"/>
          <w:szCs w:val="32"/>
        </w:rPr>
      </w:pPr>
      <w:r>
        <w:rPr>
          <w:rFonts w:ascii="楷体" w:eastAsia="楷体" w:hAnsi="楷体" w:cs="Times New Roman" w:hint="eastAsia"/>
          <w:b/>
          <w:bCs/>
          <w:sz w:val="32"/>
          <w:szCs w:val="32"/>
        </w:rPr>
        <w:t>（一）加强组织领导。</w:t>
      </w:r>
      <w:r>
        <w:rPr>
          <w:rFonts w:ascii="仿宋" w:eastAsia="仿宋" w:hAnsi="仿宋" w:cs="Times New Roman" w:hint="eastAsia"/>
          <w:sz w:val="32"/>
          <w:szCs w:val="32"/>
        </w:rPr>
        <w:t>县政府成立以县政府分管负责同志为组长，相关职能部门负责同志为成员的黟县幼儿园延时服务工作领导小组，统筹指导全县延时服务工作，领导小组办公室设在县教育局。建立健全教育行政部门与发展改革、财政、人力资源社会保障、公安等相关部门的协调机制，形成工作合力，加大对延</w:t>
      </w:r>
      <w:r>
        <w:rPr>
          <w:rFonts w:ascii="仿宋" w:eastAsia="仿宋" w:hAnsi="仿宋" w:cs="Times New Roman" w:hint="eastAsia"/>
          <w:sz w:val="32"/>
          <w:szCs w:val="32"/>
        </w:rPr>
        <w:lastRenderedPageBreak/>
        <w:t>时服务工作的资源、资金、人员队伍、安全等的保障力度和行为监督。县教育局指导辖区公办幼儿园按照</w:t>
      </w:r>
      <w:r>
        <w:rPr>
          <w:rFonts w:ascii="Times New Roman" w:hAnsi="Times New Roman" w:cs="Times New Roman"/>
          <w:sz w:val="32"/>
          <w:szCs w:val="32"/>
        </w:rPr>
        <w:t>“</w:t>
      </w:r>
      <w:r>
        <w:rPr>
          <w:rFonts w:ascii="仿宋" w:eastAsia="仿宋" w:hAnsi="仿宋" w:cs="Times New Roman" w:hint="eastAsia"/>
          <w:sz w:val="32"/>
          <w:szCs w:val="32"/>
        </w:rPr>
        <w:t>一园一案</w:t>
      </w:r>
      <w:r>
        <w:rPr>
          <w:rFonts w:ascii="Times New Roman" w:hAnsi="Times New Roman" w:cs="Times New Roman"/>
          <w:sz w:val="32"/>
          <w:szCs w:val="32"/>
        </w:rPr>
        <w:t>”</w:t>
      </w:r>
      <w:r>
        <w:rPr>
          <w:rFonts w:ascii="仿宋" w:eastAsia="仿宋" w:hAnsi="仿宋" w:cs="Times New Roman" w:hint="eastAsia"/>
          <w:sz w:val="32"/>
          <w:szCs w:val="32"/>
        </w:rPr>
        <w:t>原则制定具体实施方案，做好人员配备、服务时间及内容安排、经费保障、安全管理等各项工作，确保</w:t>
      </w:r>
      <w:r>
        <w:rPr>
          <w:rFonts w:ascii="Times New Roman" w:hAnsi="Times New Roman" w:cs="Times New Roman"/>
          <w:sz w:val="32"/>
          <w:szCs w:val="32"/>
        </w:rPr>
        <w:t>2022</w:t>
      </w:r>
      <w:r>
        <w:rPr>
          <w:rFonts w:ascii="仿宋" w:eastAsia="仿宋" w:hAnsi="仿宋" w:cs="Times New Roman" w:hint="eastAsia"/>
          <w:sz w:val="32"/>
          <w:szCs w:val="32"/>
        </w:rPr>
        <w:t>年秋季学期开学后立即启动开展延时服务。</w:t>
      </w:r>
    </w:p>
    <w:p w:rsidR="00D92FCA" w:rsidRDefault="00D92FCA" w:rsidP="00D92FCA">
      <w:pPr>
        <w:pStyle w:val="a3"/>
        <w:overflowPunct w:val="0"/>
        <w:spacing w:before="0" w:beforeAutospacing="0" w:after="0" w:afterAutospacing="0" w:line="560" w:lineRule="atLeast"/>
        <w:ind w:firstLine="641"/>
        <w:jc w:val="both"/>
        <w:rPr>
          <w:rFonts w:ascii="Times New Roman" w:hAnsi="Times New Roman" w:cs="Times New Roman"/>
          <w:sz w:val="32"/>
          <w:szCs w:val="32"/>
        </w:rPr>
      </w:pPr>
      <w:r>
        <w:rPr>
          <w:rFonts w:ascii="楷体" w:eastAsia="楷体" w:hAnsi="楷体" w:cs="Times New Roman" w:hint="eastAsia"/>
          <w:b/>
          <w:bCs/>
          <w:sz w:val="32"/>
          <w:szCs w:val="32"/>
        </w:rPr>
        <w:t>（二）加强经费保障。</w:t>
      </w:r>
      <w:r>
        <w:rPr>
          <w:rFonts w:ascii="仿宋" w:eastAsia="仿宋" w:hAnsi="仿宋" w:cs="Times New Roman" w:hint="eastAsia"/>
          <w:sz w:val="32"/>
          <w:szCs w:val="32"/>
        </w:rPr>
        <w:t>延时服务是幼儿园主动实施、社会积极参与、家长自愿接受的公益性、普惠性的服务行为。延时服务费用由政府和幼儿家庭共同承担，延时服务收费标准</w:t>
      </w:r>
      <w:r>
        <w:rPr>
          <w:rFonts w:ascii="仿宋" w:eastAsia="仿宋" w:hAnsi="仿宋" w:cs="Times New Roman" w:hint="eastAsia"/>
          <w:spacing w:val="-6"/>
          <w:sz w:val="32"/>
          <w:szCs w:val="32"/>
        </w:rPr>
        <w:t>公办幼儿园</w:t>
      </w:r>
      <w:r>
        <w:rPr>
          <w:rFonts w:ascii="Times New Roman" w:hAnsi="Times New Roman" w:cs="Times New Roman"/>
          <w:spacing w:val="-6"/>
          <w:sz w:val="32"/>
          <w:szCs w:val="32"/>
        </w:rPr>
        <w:t>120</w:t>
      </w:r>
      <w:r>
        <w:rPr>
          <w:rFonts w:ascii="仿宋" w:eastAsia="仿宋" w:hAnsi="仿宋" w:cs="Times New Roman" w:hint="eastAsia"/>
          <w:spacing w:val="-6"/>
          <w:sz w:val="32"/>
          <w:szCs w:val="32"/>
        </w:rPr>
        <w:t>元</w:t>
      </w:r>
      <w:r>
        <w:rPr>
          <w:rFonts w:ascii="Times New Roman" w:hAnsi="Times New Roman" w:cs="Times New Roman"/>
          <w:spacing w:val="-6"/>
          <w:sz w:val="32"/>
          <w:szCs w:val="32"/>
        </w:rPr>
        <w:t>/</w:t>
      </w:r>
      <w:r>
        <w:rPr>
          <w:rFonts w:ascii="仿宋" w:eastAsia="仿宋" w:hAnsi="仿宋" w:cs="Times New Roman" w:hint="eastAsia"/>
          <w:spacing w:val="-6"/>
          <w:sz w:val="32"/>
          <w:szCs w:val="32"/>
        </w:rPr>
        <w:t>生·月，对提供延时服务的幼儿园按</w:t>
      </w:r>
      <w:r>
        <w:rPr>
          <w:rFonts w:ascii="Times New Roman" w:hAnsi="Times New Roman" w:cs="Times New Roman"/>
          <w:spacing w:val="-6"/>
          <w:sz w:val="32"/>
          <w:szCs w:val="32"/>
        </w:rPr>
        <w:t>300</w:t>
      </w:r>
      <w:r>
        <w:rPr>
          <w:rFonts w:ascii="仿宋" w:eastAsia="仿宋" w:hAnsi="仿宋" w:cs="Times New Roman" w:hint="eastAsia"/>
          <w:spacing w:val="-6"/>
          <w:sz w:val="32"/>
          <w:szCs w:val="32"/>
        </w:rPr>
        <w:t>元</w:t>
      </w:r>
      <w:r>
        <w:rPr>
          <w:rFonts w:ascii="Times New Roman" w:hAnsi="Times New Roman" w:cs="Times New Roman"/>
          <w:spacing w:val="-6"/>
          <w:sz w:val="32"/>
          <w:szCs w:val="32"/>
        </w:rPr>
        <w:t>/</w:t>
      </w:r>
      <w:r>
        <w:rPr>
          <w:rFonts w:ascii="仿宋" w:eastAsia="仿宋" w:hAnsi="仿宋" w:cs="Times New Roman" w:hint="eastAsia"/>
          <w:spacing w:val="-6"/>
          <w:sz w:val="32"/>
          <w:szCs w:val="32"/>
        </w:rPr>
        <w:t>生·年</w:t>
      </w:r>
      <w:r>
        <w:rPr>
          <w:rFonts w:ascii="仿宋" w:eastAsia="仿宋" w:hAnsi="仿宋" w:cs="Times New Roman" w:hint="eastAsia"/>
          <w:sz w:val="32"/>
          <w:szCs w:val="32"/>
        </w:rPr>
        <w:t>标准补贴，所有费用全部用于延时服务开支。举办寒暑期托管班的幼儿园收费按照正常保教费、延时服务费标准收取，不足一月按天计算。延时服务费专款专用，由幼儿园根据开展延时服务的实际支出列支，严禁任何部门、单位或个人以任何理由截留、挪用、挤占延时服务费。</w:t>
      </w:r>
    </w:p>
    <w:p w:rsidR="00D92FCA" w:rsidRDefault="00D92FCA" w:rsidP="00D92FCA">
      <w:pPr>
        <w:pStyle w:val="a3"/>
        <w:spacing w:before="0" w:beforeAutospacing="0" w:after="0" w:afterAutospacing="0" w:line="560" w:lineRule="atLeast"/>
        <w:ind w:firstLine="643"/>
        <w:jc w:val="both"/>
        <w:rPr>
          <w:rFonts w:ascii="Times New Roman" w:hAnsi="Times New Roman" w:cs="Times New Roman"/>
          <w:sz w:val="32"/>
          <w:szCs w:val="32"/>
        </w:rPr>
      </w:pPr>
      <w:r>
        <w:rPr>
          <w:rFonts w:ascii="楷体" w:eastAsia="楷体" w:hAnsi="楷体" w:cs="Times New Roman" w:hint="eastAsia"/>
          <w:b/>
          <w:bCs/>
          <w:sz w:val="32"/>
          <w:szCs w:val="32"/>
        </w:rPr>
        <w:t>（三）强化安全管理。</w:t>
      </w:r>
      <w:r>
        <w:rPr>
          <w:rFonts w:ascii="仿宋" w:eastAsia="仿宋" w:hAnsi="仿宋" w:cs="Times New Roman" w:hint="eastAsia"/>
          <w:sz w:val="32"/>
          <w:szCs w:val="32"/>
        </w:rPr>
        <w:t>压实幼儿园安全主体责任。幼儿园要加强人防、物防、技防建设，健全延时服务全过程安全防护和检查制度，及时排查整治安全隐患，严防各类事故发生。县公安局要优化延时服务结束时段幼儿园“高峰勤务”“护学岗”机制，加强治安情况复杂区域的幼儿园及周边安全风险防控和警务联络室建设。县教育局要会同有关部门定期组织开展联合检查和集</w:t>
      </w:r>
      <w:r>
        <w:rPr>
          <w:rFonts w:ascii="仿宋" w:eastAsia="仿宋" w:hAnsi="仿宋" w:cs="Times New Roman" w:hint="eastAsia"/>
          <w:sz w:val="32"/>
          <w:szCs w:val="32"/>
        </w:rPr>
        <w:lastRenderedPageBreak/>
        <w:t>中整治。加强师生安全教育和演练，提高师生防灾避险意识和能力。</w:t>
      </w:r>
    </w:p>
    <w:p w:rsidR="00D92FCA" w:rsidRDefault="00D92FCA" w:rsidP="00D92FCA">
      <w:pPr>
        <w:pStyle w:val="a3"/>
        <w:spacing w:before="0" w:beforeAutospacing="0" w:after="0" w:afterAutospacing="0" w:line="560" w:lineRule="atLeast"/>
        <w:ind w:firstLine="643"/>
        <w:jc w:val="both"/>
        <w:rPr>
          <w:rFonts w:ascii="Times New Roman" w:hAnsi="Times New Roman" w:cs="Times New Roman"/>
          <w:sz w:val="32"/>
          <w:szCs w:val="32"/>
        </w:rPr>
      </w:pPr>
      <w:r>
        <w:rPr>
          <w:rFonts w:ascii="楷体" w:eastAsia="楷体" w:hAnsi="楷体" w:cs="Times New Roman" w:hint="eastAsia"/>
          <w:b/>
          <w:bCs/>
          <w:sz w:val="32"/>
          <w:szCs w:val="32"/>
        </w:rPr>
        <w:t>（四）建立激励机制。</w:t>
      </w:r>
      <w:r>
        <w:rPr>
          <w:rFonts w:ascii="仿宋" w:eastAsia="仿宋" w:hAnsi="仿宋" w:cs="Times New Roman" w:hint="eastAsia"/>
          <w:sz w:val="32"/>
          <w:szCs w:val="32"/>
        </w:rPr>
        <w:t>落实延时服务参与人员补助办法，根据县级地方财力和综合考虑物价水平等因素，给参与延时服务教师和工作人员按不高于每小时</w:t>
      </w:r>
      <w:r>
        <w:rPr>
          <w:rFonts w:ascii="Times New Roman" w:hAnsi="Times New Roman" w:cs="Times New Roman"/>
          <w:sz w:val="32"/>
          <w:szCs w:val="32"/>
        </w:rPr>
        <w:t>50</w:t>
      </w:r>
      <w:r>
        <w:rPr>
          <w:rFonts w:ascii="仿宋" w:eastAsia="仿宋" w:hAnsi="仿宋" w:cs="Times New Roman" w:hint="eastAsia"/>
          <w:sz w:val="32"/>
          <w:szCs w:val="32"/>
        </w:rPr>
        <w:t>元标准发放延时服务补助费。县</w:t>
      </w:r>
      <w:proofErr w:type="gramStart"/>
      <w:r>
        <w:rPr>
          <w:rFonts w:ascii="仿宋" w:eastAsia="仿宋" w:hAnsi="仿宋" w:cs="Times New Roman" w:hint="eastAsia"/>
          <w:sz w:val="32"/>
          <w:szCs w:val="32"/>
        </w:rPr>
        <w:t>人社局</w:t>
      </w:r>
      <w:proofErr w:type="gramEnd"/>
      <w:r>
        <w:rPr>
          <w:rFonts w:ascii="仿宋" w:eastAsia="仿宋" w:hAnsi="仿宋" w:cs="Times New Roman" w:hint="eastAsia"/>
          <w:sz w:val="32"/>
          <w:szCs w:val="32"/>
        </w:rPr>
        <w:t>负责指导督促幼儿园等用人单位落实最低工资标准制度，根据当地幼儿园延时服务的实际情况，相应核增在编在岗参与延时服务教师的绩效工资总量，核增的绩效工资总量，专项用于参与延时服务教师的分配，其他参与延时服务教师补助由县教育局统筹推进，加强指导。县财政局要落实好延时服务专项经费，用于延时服务收费不足部分，并加强延时服务资金的监管。教师参加延时服务的表现作为职称评聘、表彰奖励和绩效工资分配的重要参考之一。</w:t>
      </w:r>
    </w:p>
    <w:p w:rsidR="00D92FCA" w:rsidRDefault="00D92FCA" w:rsidP="00D92FCA">
      <w:pPr>
        <w:pStyle w:val="a3"/>
        <w:spacing w:before="0" w:beforeAutospacing="0" w:after="0" w:afterAutospacing="0" w:line="560" w:lineRule="atLeast"/>
        <w:ind w:firstLine="643"/>
        <w:jc w:val="both"/>
        <w:rPr>
          <w:rFonts w:ascii="Times New Roman" w:hAnsi="Times New Roman" w:cs="Times New Roman"/>
          <w:sz w:val="32"/>
          <w:szCs w:val="32"/>
        </w:rPr>
      </w:pPr>
      <w:r>
        <w:rPr>
          <w:rFonts w:ascii="楷体" w:eastAsia="楷体" w:hAnsi="楷体" w:cs="Times New Roman" w:hint="eastAsia"/>
          <w:b/>
          <w:bCs/>
          <w:sz w:val="32"/>
          <w:szCs w:val="32"/>
        </w:rPr>
        <w:t>（五）落实督导检查。</w:t>
      </w:r>
      <w:r>
        <w:rPr>
          <w:rFonts w:ascii="仿宋" w:eastAsia="仿宋" w:hAnsi="仿宋" w:cs="Times New Roman" w:hint="eastAsia"/>
          <w:sz w:val="32"/>
          <w:szCs w:val="32"/>
        </w:rPr>
        <w:t>建立幼儿园主责、社会参与、家长支持的工作机制，建立前期规划、中期检查、年度总结的监管机制，确保延时服务规范化、制度化、常态化进行。县教育局把延时服务工作情况纳入责任督学挂牌督导和对学校绩效考核范围，作为幼儿园参加评先评优的重要参考指标，对无正当理由拒不按要求提供延时服务的幼儿园或对在延时服务期间组织或变相组织“小</w:t>
      </w:r>
      <w:r>
        <w:rPr>
          <w:rFonts w:ascii="仿宋" w:eastAsia="仿宋" w:hAnsi="仿宋" w:cs="Times New Roman" w:hint="eastAsia"/>
          <w:sz w:val="32"/>
          <w:szCs w:val="32"/>
        </w:rPr>
        <w:lastRenderedPageBreak/>
        <w:t>学化”教学，以及违反规定收费、使用资金等行为，取消年度评优资格，情节严重的按照有关规定处理。</w:t>
      </w:r>
    </w:p>
    <w:p w:rsidR="00D92FCA" w:rsidRDefault="00D92FCA" w:rsidP="00D92FCA">
      <w:pPr>
        <w:pStyle w:val="a3"/>
        <w:spacing w:before="0" w:beforeAutospacing="0" w:after="0" w:afterAutospacing="0" w:line="560" w:lineRule="atLeast"/>
        <w:ind w:firstLine="643"/>
        <w:jc w:val="both"/>
        <w:rPr>
          <w:rFonts w:ascii="Times New Roman" w:hAnsi="Times New Roman" w:cs="Times New Roman"/>
          <w:sz w:val="32"/>
          <w:szCs w:val="32"/>
        </w:rPr>
      </w:pPr>
      <w:r>
        <w:rPr>
          <w:rFonts w:ascii="楷体" w:eastAsia="楷体" w:hAnsi="楷体" w:cs="Times New Roman" w:hint="eastAsia"/>
          <w:b/>
          <w:bCs/>
          <w:sz w:val="32"/>
          <w:szCs w:val="32"/>
        </w:rPr>
        <w:t>（六）做好宣传引导。</w:t>
      </w:r>
      <w:r>
        <w:rPr>
          <w:rFonts w:ascii="仿宋" w:eastAsia="仿宋" w:hAnsi="仿宋" w:cs="Times New Roman" w:hint="eastAsia"/>
          <w:sz w:val="32"/>
          <w:szCs w:val="32"/>
        </w:rPr>
        <w:t>发挥家委会、家长学校的作用，积极引导家委会、家长学校参与幼儿园延时服务工作，更好发挥家园共育的作用，积极传播科学育儿理念，引导家长营造良好的亲子关系、家庭关系。运用新闻媒体等手段建立交流展示平台，及时总结、推广成功做法和先进经验，营造良好的社会氛围，推动延时服务工作不断迈上新台阶。</w:t>
      </w:r>
    </w:p>
    <w:p w:rsidR="00822F85" w:rsidRPr="00D92FCA" w:rsidRDefault="00822F85"/>
    <w:sectPr w:rsidR="00822F85" w:rsidRPr="00D92FCA" w:rsidSect="00D92FCA">
      <w:pgSz w:w="11906" w:h="16838"/>
      <w:pgMar w:top="2098" w:right="1474" w:bottom="1814"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2FCA"/>
    <w:rsid w:val="00014C12"/>
    <w:rsid w:val="00015C61"/>
    <w:rsid w:val="000210CA"/>
    <w:rsid w:val="0003090F"/>
    <w:rsid w:val="00043E82"/>
    <w:rsid w:val="00050941"/>
    <w:rsid w:val="00062703"/>
    <w:rsid w:val="0006275E"/>
    <w:rsid w:val="000736ED"/>
    <w:rsid w:val="00075CFC"/>
    <w:rsid w:val="00076487"/>
    <w:rsid w:val="000900DD"/>
    <w:rsid w:val="0009250E"/>
    <w:rsid w:val="00094EF3"/>
    <w:rsid w:val="000A186D"/>
    <w:rsid w:val="000B400B"/>
    <w:rsid w:val="000B5E08"/>
    <w:rsid w:val="000C0FFF"/>
    <w:rsid w:val="000C2A94"/>
    <w:rsid w:val="000F316B"/>
    <w:rsid w:val="000F418E"/>
    <w:rsid w:val="000F4514"/>
    <w:rsid w:val="00102F02"/>
    <w:rsid w:val="00115406"/>
    <w:rsid w:val="00123130"/>
    <w:rsid w:val="001260D1"/>
    <w:rsid w:val="001275FF"/>
    <w:rsid w:val="001355BB"/>
    <w:rsid w:val="001364C1"/>
    <w:rsid w:val="0013671C"/>
    <w:rsid w:val="0013798C"/>
    <w:rsid w:val="001417DD"/>
    <w:rsid w:val="001516AE"/>
    <w:rsid w:val="00151EFB"/>
    <w:rsid w:val="00153B74"/>
    <w:rsid w:val="001630AF"/>
    <w:rsid w:val="001674C0"/>
    <w:rsid w:val="0018254A"/>
    <w:rsid w:val="00196FC8"/>
    <w:rsid w:val="001A1AB6"/>
    <w:rsid w:val="001A2DCD"/>
    <w:rsid w:val="001D73DE"/>
    <w:rsid w:val="002004DF"/>
    <w:rsid w:val="00211E2A"/>
    <w:rsid w:val="002126A3"/>
    <w:rsid w:val="0022070E"/>
    <w:rsid w:val="00232C95"/>
    <w:rsid w:val="00233CC0"/>
    <w:rsid w:val="0023672A"/>
    <w:rsid w:val="00242A13"/>
    <w:rsid w:val="002455FA"/>
    <w:rsid w:val="00250BDB"/>
    <w:rsid w:val="00255158"/>
    <w:rsid w:val="0026414E"/>
    <w:rsid w:val="002834F1"/>
    <w:rsid w:val="002A35BF"/>
    <w:rsid w:val="002B26B2"/>
    <w:rsid w:val="002B3931"/>
    <w:rsid w:val="002B7978"/>
    <w:rsid w:val="002C6D18"/>
    <w:rsid w:val="002C6D65"/>
    <w:rsid w:val="002C7805"/>
    <w:rsid w:val="002E0C52"/>
    <w:rsid w:val="002E1B12"/>
    <w:rsid w:val="002E4AE7"/>
    <w:rsid w:val="00306825"/>
    <w:rsid w:val="00333476"/>
    <w:rsid w:val="0033370E"/>
    <w:rsid w:val="0033693E"/>
    <w:rsid w:val="003409DB"/>
    <w:rsid w:val="003417C1"/>
    <w:rsid w:val="00342C93"/>
    <w:rsid w:val="00344E65"/>
    <w:rsid w:val="003451B9"/>
    <w:rsid w:val="00345DF2"/>
    <w:rsid w:val="00352608"/>
    <w:rsid w:val="003558C4"/>
    <w:rsid w:val="00365EC3"/>
    <w:rsid w:val="00386A05"/>
    <w:rsid w:val="003A4767"/>
    <w:rsid w:val="003B06EF"/>
    <w:rsid w:val="003B7920"/>
    <w:rsid w:val="003C361B"/>
    <w:rsid w:val="003C47AC"/>
    <w:rsid w:val="003C47E1"/>
    <w:rsid w:val="003C626E"/>
    <w:rsid w:val="003C6F37"/>
    <w:rsid w:val="003C73A6"/>
    <w:rsid w:val="003D59E9"/>
    <w:rsid w:val="003D6486"/>
    <w:rsid w:val="003D795E"/>
    <w:rsid w:val="003E6526"/>
    <w:rsid w:val="003E74F8"/>
    <w:rsid w:val="003F49AE"/>
    <w:rsid w:val="0040481D"/>
    <w:rsid w:val="00406B25"/>
    <w:rsid w:val="00412FDD"/>
    <w:rsid w:val="00420191"/>
    <w:rsid w:val="0042687A"/>
    <w:rsid w:val="004409A9"/>
    <w:rsid w:val="004414EA"/>
    <w:rsid w:val="00442A6F"/>
    <w:rsid w:val="004458CB"/>
    <w:rsid w:val="004516FA"/>
    <w:rsid w:val="00452F3C"/>
    <w:rsid w:val="0046554E"/>
    <w:rsid w:val="00471158"/>
    <w:rsid w:val="0048799B"/>
    <w:rsid w:val="00490734"/>
    <w:rsid w:val="00496A62"/>
    <w:rsid w:val="004A2A6C"/>
    <w:rsid w:val="004A3F63"/>
    <w:rsid w:val="004A4E82"/>
    <w:rsid w:val="004B51B3"/>
    <w:rsid w:val="004C6A85"/>
    <w:rsid w:val="004F617C"/>
    <w:rsid w:val="004F6953"/>
    <w:rsid w:val="005123F1"/>
    <w:rsid w:val="0052610F"/>
    <w:rsid w:val="00543DEF"/>
    <w:rsid w:val="00544F52"/>
    <w:rsid w:val="005577B2"/>
    <w:rsid w:val="0056296C"/>
    <w:rsid w:val="005665DF"/>
    <w:rsid w:val="00574D28"/>
    <w:rsid w:val="005809CF"/>
    <w:rsid w:val="0058357F"/>
    <w:rsid w:val="005870B6"/>
    <w:rsid w:val="005A1417"/>
    <w:rsid w:val="005A5D2B"/>
    <w:rsid w:val="005B4D4B"/>
    <w:rsid w:val="005B53F3"/>
    <w:rsid w:val="005B74AD"/>
    <w:rsid w:val="005C04FF"/>
    <w:rsid w:val="005C39CD"/>
    <w:rsid w:val="005D336F"/>
    <w:rsid w:val="005D7ED2"/>
    <w:rsid w:val="005E34E5"/>
    <w:rsid w:val="005F173B"/>
    <w:rsid w:val="005F5A31"/>
    <w:rsid w:val="005F672E"/>
    <w:rsid w:val="00606FA7"/>
    <w:rsid w:val="0061065E"/>
    <w:rsid w:val="00611A3D"/>
    <w:rsid w:val="00614696"/>
    <w:rsid w:val="0061690D"/>
    <w:rsid w:val="006204AA"/>
    <w:rsid w:val="00627F3A"/>
    <w:rsid w:val="006500FF"/>
    <w:rsid w:val="006577EB"/>
    <w:rsid w:val="006616E2"/>
    <w:rsid w:val="00664D2A"/>
    <w:rsid w:val="00665802"/>
    <w:rsid w:val="006713E3"/>
    <w:rsid w:val="006838C9"/>
    <w:rsid w:val="006B27CC"/>
    <w:rsid w:val="006B4977"/>
    <w:rsid w:val="006C2CB6"/>
    <w:rsid w:val="006C7ACC"/>
    <w:rsid w:val="006D01D4"/>
    <w:rsid w:val="006D1BB9"/>
    <w:rsid w:val="006D77B2"/>
    <w:rsid w:val="006D7F26"/>
    <w:rsid w:val="006E0863"/>
    <w:rsid w:val="006E0D6A"/>
    <w:rsid w:val="006E2D3A"/>
    <w:rsid w:val="006E4577"/>
    <w:rsid w:val="006E5BBE"/>
    <w:rsid w:val="006F0263"/>
    <w:rsid w:val="006F0F19"/>
    <w:rsid w:val="0070558D"/>
    <w:rsid w:val="00713F33"/>
    <w:rsid w:val="00716BAA"/>
    <w:rsid w:val="00721A5F"/>
    <w:rsid w:val="007235A7"/>
    <w:rsid w:val="00725205"/>
    <w:rsid w:val="00725B61"/>
    <w:rsid w:val="00732866"/>
    <w:rsid w:val="00746F22"/>
    <w:rsid w:val="00750FA0"/>
    <w:rsid w:val="007729D1"/>
    <w:rsid w:val="00786458"/>
    <w:rsid w:val="007971DA"/>
    <w:rsid w:val="007977A7"/>
    <w:rsid w:val="007A2E38"/>
    <w:rsid w:val="007B271A"/>
    <w:rsid w:val="007D1E2F"/>
    <w:rsid w:val="007F62CC"/>
    <w:rsid w:val="007F6BC8"/>
    <w:rsid w:val="008112C1"/>
    <w:rsid w:val="00822F85"/>
    <w:rsid w:val="008427E9"/>
    <w:rsid w:val="008640DE"/>
    <w:rsid w:val="008662B7"/>
    <w:rsid w:val="00874D40"/>
    <w:rsid w:val="0088137C"/>
    <w:rsid w:val="0088397C"/>
    <w:rsid w:val="008A1408"/>
    <w:rsid w:val="008A1F4E"/>
    <w:rsid w:val="008B5957"/>
    <w:rsid w:val="008B6E9C"/>
    <w:rsid w:val="008E4DEF"/>
    <w:rsid w:val="008F1922"/>
    <w:rsid w:val="00905517"/>
    <w:rsid w:val="009201BF"/>
    <w:rsid w:val="009323AD"/>
    <w:rsid w:val="00945493"/>
    <w:rsid w:val="009536DB"/>
    <w:rsid w:val="009540A4"/>
    <w:rsid w:val="0095629A"/>
    <w:rsid w:val="0096007A"/>
    <w:rsid w:val="0097388D"/>
    <w:rsid w:val="0097411F"/>
    <w:rsid w:val="009776A9"/>
    <w:rsid w:val="00980D17"/>
    <w:rsid w:val="009B3878"/>
    <w:rsid w:val="009C4C8F"/>
    <w:rsid w:val="009F3CC9"/>
    <w:rsid w:val="00A026C1"/>
    <w:rsid w:val="00A05012"/>
    <w:rsid w:val="00A05D45"/>
    <w:rsid w:val="00A076C9"/>
    <w:rsid w:val="00A10E9A"/>
    <w:rsid w:val="00A132A4"/>
    <w:rsid w:val="00A1558F"/>
    <w:rsid w:val="00A1780F"/>
    <w:rsid w:val="00A213E5"/>
    <w:rsid w:val="00A21F16"/>
    <w:rsid w:val="00A25243"/>
    <w:rsid w:val="00A34639"/>
    <w:rsid w:val="00A359DE"/>
    <w:rsid w:val="00A375B2"/>
    <w:rsid w:val="00A403D7"/>
    <w:rsid w:val="00A54486"/>
    <w:rsid w:val="00A57155"/>
    <w:rsid w:val="00A63E90"/>
    <w:rsid w:val="00A67E6A"/>
    <w:rsid w:val="00A75C6C"/>
    <w:rsid w:val="00A81322"/>
    <w:rsid w:val="00A845AD"/>
    <w:rsid w:val="00AB1910"/>
    <w:rsid w:val="00AB6A29"/>
    <w:rsid w:val="00AC10AC"/>
    <w:rsid w:val="00AD4388"/>
    <w:rsid w:val="00AD6FA4"/>
    <w:rsid w:val="00B010B7"/>
    <w:rsid w:val="00B10389"/>
    <w:rsid w:val="00B116EC"/>
    <w:rsid w:val="00B12D30"/>
    <w:rsid w:val="00B15C15"/>
    <w:rsid w:val="00B24586"/>
    <w:rsid w:val="00B31589"/>
    <w:rsid w:val="00B44073"/>
    <w:rsid w:val="00B51D03"/>
    <w:rsid w:val="00B538A5"/>
    <w:rsid w:val="00B55B84"/>
    <w:rsid w:val="00B71F3F"/>
    <w:rsid w:val="00B7278D"/>
    <w:rsid w:val="00B802EF"/>
    <w:rsid w:val="00B81EC4"/>
    <w:rsid w:val="00B83CC3"/>
    <w:rsid w:val="00BA5C56"/>
    <w:rsid w:val="00BB2601"/>
    <w:rsid w:val="00BC63F4"/>
    <w:rsid w:val="00BC7E29"/>
    <w:rsid w:val="00BD2572"/>
    <w:rsid w:val="00BE0E2B"/>
    <w:rsid w:val="00BE2EAF"/>
    <w:rsid w:val="00BF17D5"/>
    <w:rsid w:val="00BF19B3"/>
    <w:rsid w:val="00BF4CCB"/>
    <w:rsid w:val="00C00154"/>
    <w:rsid w:val="00C02613"/>
    <w:rsid w:val="00C06257"/>
    <w:rsid w:val="00C25445"/>
    <w:rsid w:val="00C32293"/>
    <w:rsid w:val="00C33953"/>
    <w:rsid w:val="00C361F1"/>
    <w:rsid w:val="00C36793"/>
    <w:rsid w:val="00C410CA"/>
    <w:rsid w:val="00C44429"/>
    <w:rsid w:val="00C45006"/>
    <w:rsid w:val="00C45E6C"/>
    <w:rsid w:val="00C52AA7"/>
    <w:rsid w:val="00C601A0"/>
    <w:rsid w:val="00C67DFA"/>
    <w:rsid w:val="00C726BE"/>
    <w:rsid w:val="00C72A38"/>
    <w:rsid w:val="00C735D1"/>
    <w:rsid w:val="00C77AA0"/>
    <w:rsid w:val="00C820CE"/>
    <w:rsid w:val="00C92F83"/>
    <w:rsid w:val="00C955BD"/>
    <w:rsid w:val="00CA108A"/>
    <w:rsid w:val="00CA7221"/>
    <w:rsid w:val="00CB22D2"/>
    <w:rsid w:val="00CB46A5"/>
    <w:rsid w:val="00CC323F"/>
    <w:rsid w:val="00CE105A"/>
    <w:rsid w:val="00CF0355"/>
    <w:rsid w:val="00CF3FC9"/>
    <w:rsid w:val="00CF53D9"/>
    <w:rsid w:val="00CF5BBB"/>
    <w:rsid w:val="00D170FA"/>
    <w:rsid w:val="00D301CF"/>
    <w:rsid w:val="00D35243"/>
    <w:rsid w:val="00D458CB"/>
    <w:rsid w:val="00D55B90"/>
    <w:rsid w:val="00D6382D"/>
    <w:rsid w:val="00D63974"/>
    <w:rsid w:val="00D7383E"/>
    <w:rsid w:val="00D92FCA"/>
    <w:rsid w:val="00D96685"/>
    <w:rsid w:val="00D97942"/>
    <w:rsid w:val="00DA08A8"/>
    <w:rsid w:val="00DA534B"/>
    <w:rsid w:val="00DB1E42"/>
    <w:rsid w:val="00DB40B2"/>
    <w:rsid w:val="00DB5F63"/>
    <w:rsid w:val="00DB787D"/>
    <w:rsid w:val="00DC1206"/>
    <w:rsid w:val="00DC352D"/>
    <w:rsid w:val="00DD03D9"/>
    <w:rsid w:val="00DD7373"/>
    <w:rsid w:val="00DD7483"/>
    <w:rsid w:val="00DE5578"/>
    <w:rsid w:val="00DE747E"/>
    <w:rsid w:val="00DF5AC0"/>
    <w:rsid w:val="00DF6C08"/>
    <w:rsid w:val="00E006AB"/>
    <w:rsid w:val="00E03495"/>
    <w:rsid w:val="00E134EE"/>
    <w:rsid w:val="00E2173A"/>
    <w:rsid w:val="00E22BCF"/>
    <w:rsid w:val="00E24792"/>
    <w:rsid w:val="00E27CD1"/>
    <w:rsid w:val="00E56F6B"/>
    <w:rsid w:val="00E63214"/>
    <w:rsid w:val="00E6348E"/>
    <w:rsid w:val="00E85BA7"/>
    <w:rsid w:val="00E8727D"/>
    <w:rsid w:val="00EA21E4"/>
    <w:rsid w:val="00EB3D7B"/>
    <w:rsid w:val="00EB73D1"/>
    <w:rsid w:val="00EB7B72"/>
    <w:rsid w:val="00EB7FC3"/>
    <w:rsid w:val="00EC763D"/>
    <w:rsid w:val="00F12F7A"/>
    <w:rsid w:val="00F154E9"/>
    <w:rsid w:val="00F27361"/>
    <w:rsid w:val="00F50982"/>
    <w:rsid w:val="00F61B59"/>
    <w:rsid w:val="00F7457F"/>
    <w:rsid w:val="00F7490D"/>
    <w:rsid w:val="00F85E76"/>
    <w:rsid w:val="00FA066F"/>
    <w:rsid w:val="00FB45ED"/>
    <w:rsid w:val="00FC017F"/>
    <w:rsid w:val="00FC6C45"/>
    <w:rsid w:val="00FE28DD"/>
    <w:rsid w:val="00FF595E"/>
    <w:rsid w:val="00FF5E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F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2F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599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1616</Words>
  <Characters>1616</Characters>
  <Application>Microsoft Office Word</Application>
  <DocSecurity>0</DocSecurity>
  <Lines>134</Lines>
  <Paragraphs>248</Paragraphs>
  <ScaleCrop>false</ScaleCrop>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黟县教育局收文员</dc:creator>
  <cp:lastModifiedBy>黟县教育局收文员</cp:lastModifiedBy>
  <cp:revision>2</cp:revision>
  <dcterms:created xsi:type="dcterms:W3CDTF">2022-09-27T02:08:00Z</dcterms:created>
  <dcterms:modified xsi:type="dcterms:W3CDTF">2022-09-27T02:09:00Z</dcterms:modified>
</cp:coreProperties>
</file>